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28" w:rsidRPr="00CE2800" w:rsidRDefault="001B7C0A" w:rsidP="00CE280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E2800">
        <w:rPr>
          <w:b/>
          <w:sz w:val="24"/>
          <w:szCs w:val="24"/>
        </w:rPr>
        <w:t>Apresentação Planejamento Estratégico</w:t>
      </w:r>
    </w:p>
    <w:p w:rsidR="0046075E" w:rsidRPr="00CE2800" w:rsidRDefault="0046075E" w:rsidP="00CE2800">
      <w:pPr>
        <w:jc w:val="center"/>
        <w:rPr>
          <w:b/>
          <w:sz w:val="24"/>
          <w:szCs w:val="24"/>
        </w:rPr>
      </w:pPr>
    </w:p>
    <w:p w:rsidR="0046075E" w:rsidRPr="00CE2800" w:rsidRDefault="0046075E">
      <w:pPr>
        <w:rPr>
          <w:sz w:val="24"/>
          <w:szCs w:val="24"/>
        </w:rPr>
      </w:pPr>
      <w:r w:rsidRPr="00CE2800">
        <w:rPr>
          <w:b/>
          <w:sz w:val="24"/>
          <w:szCs w:val="24"/>
        </w:rPr>
        <w:t>FORÇAS:</w:t>
      </w:r>
      <w:r w:rsidRPr="00CE2800">
        <w:rPr>
          <w:sz w:val="24"/>
          <w:szCs w:val="24"/>
        </w:rPr>
        <w:t xml:space="preserve"> </w:t>
      </w:r>
      <w:r w:rsidRPr="00CE2800">
        <w:rPr>
          <w:sz w:val="24"/>
          <w:szCs w:val="24"/>
          <w:u w:val="single"/>
        </w:rPr>
        <w:t>fatores internos que contribuem para a estratégia da organização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- descrição de cargos - funções de cada cargo e área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 xml:space="preserve">- apoio e dedicação da CSC em todos os setores 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- parceria duradoura - convênio com a PMC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 xml:space="preserve">- sede própria, com excelente estrutura física e qualidade de </w:t>
      </w:r>
      <w:proofErr w:type="gramStart"/>
      <w:r w:rsidRPr="00CE2800">
        <w:rPr>
          <w:sz w:val="24"/>
          <w:szCs w:val="24"/>
        </w:rPr>
        <w:t>materiais  e</w:t>
      </w:r>
      <w:proofErr w:type="gramEnd"/>
      <w:r w:rsidRPr="00CE2800">
        <w:rPr>
          <w:sz w:val="24"/>
          <w:szCs w:val="24"/>
        </w:rPr>
        <w:t xml:space="preserve"> equipamentos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- transparência nas ações e prestação de contas - certificado Phomenta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.- formações mensais com os colaboradores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- preocupação constante com o meio ambiente, com práticas sustentáveis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- gestão participativa e zelosa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- instrumentais para todos os setores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- trabalho de excelência com os atendidos por meio dos valores da CSC</w:t>
      </w:r>
    </w:p>
    <w:p w:rsidR="0046075E" w:rsidRPr="00CE2800" w:rsidRDefault="0046075E">
      <w:pPr>
        <w:rPr>
          <w:sz w:val="24"/>
          <w:szCs w:val="24"/>
        </w:rPr>
      </w:pPr>
      <w:r w:rsidRPr="00CE2800">
        <w:rPr>
          <w:sz w:val="24"/>
          <w:szCs w:val="24"/>
        </w:rPr>
        <w:t>- processo seletivo estruturado para realizar a busca por novos colaboradores</w:t>
      </w:r>
    </w:p>
    <w:p w:rsidR="0046075E" w:rsidRPr="00CE2800" w:rsidRDefault="0046075E">
      <w:pPr>
        <w:rPr>
          <w:sz w:val="24"/>
          <w:szCs w:val="24"/>
        </w:rPr>
      </w:pPr>
    </w:p>
    <w:p w:rsidR="0046075E" w:rsidRPr="00CE2800" w:rsidRDefault="0046075E">
      <w:pPr>
        <w:rPr>
          <w:sz w:val="24"/>
          <w:szCs w:val="24"/>
        </w:rPr>
      </w:pPr>
      <w:r w:rsidRPr="00CE2800">
        <w:rPr>
          <w:b/>
          <w:sz w:val="24"/>
          <w:szCs w:val="24"/>
        </w:rPr>
        <w:t>FRAQUEZAS:</w:t>
      </w:r>
      <w:r w:rsidRPr="00CE2800">
        <w:rPr>
          <w:sz w:val="24"/>
          <w:szCs w:val="24"/>
        </w:rPr>
        <w:t xml:space="preserve"> </w:t>
      </w:r>
      <w:r w:rsidR="00BE3763" w:rsidRPr="00CE2800">
        <w:rPr>
          <w:sz w:val="24"/>
          <w:szCs w:val="24"/>
          <w:u w:val="single"/>
        </w:rPr>
        <w:t>fatores internos que dificultam a estratégia da organização</w:t>
      </w:r>
    </w:p>
    <w:p w:rsidR="00BE3763" w:rsidRPr="00CE2800" w:rsidRDefault="00BE3763">
      <w:pPr>
        <w:rPr>
          <w:sz w:val="24"/>
          <w:szCs w:val="24"/>
        </w:rPr>
      </w:pPr>
      <w:r w:rsidRPr="00CE2800">
        <w:rPr>
          <w:sz w:val="24"/>
          <w:szCs w:val="24"/>
        </w:rPr>
        <w:t>- cultura colaborativa, de comprometimento e engajamento dos colaboradores</w:t>
      </w:r>
    </w:p>
    <w:p w:rsidR="00BE3763" w:rsidRPr="00CE2800" w:rsidRDefault="00BE3763">
      <w:pPr>
        <w:rPr>
          <w:sz w:val="24"/>
          <w:szCs w:val="24"/>
        </w:rPr>
      </w:pPr>
      <w:r w:rsidRPr="00CE2800">
        <w:rPr>
          <w:sz w:val="24"/>
          <w:szCs w:val="24"/>
        </w:rPr>
        <w:t>- apoio e comprometimento das famílias</w:t>
      </w:r>
    </w:p>
    <w:p w:rsidR="00BE3763" w:rsidRPr="00CE2800" w:rsidRDefault="00BE3763">
      <w:pPr>
        <w:rPr>
          <w:sz w:val="24"/>
          <w:szCs w:val="24"/>
        </w:rPr>
      </w:pPr>
      <w:r w:rsidRPr="00CE2800">
        <w:rPr>
          <w:sz w:val="24"/>
          <w:szCs w:val="24"/>
        </w:rPr>
        <w:t>- dificuldade de auto-sustentação financeira</w:t>
      </w:r>
    </w:p>
    <w:p w:rsidR="00BE3763" w:rsidRPr="00CE2800" w:rsidRDefault="00BE3763">
      <w:pPr>
        <w:rPr>
          <w:sz w:val="24"/>
          <w:szCs w:val="24"/>
        </w:rPr>
      </w:pPr>
      <w:r w:rsidRPr="00CE2800">
        <w:rPr>
          <w:sz w:val="24"/>
          <w:szCs w:val="24"/>
        </w:rPr>
        <w:t xml:space="preserve">- estratégia de comunicação direcionada para os diferentes públicos de doadores </w:t>
      </w:r>
    </w:p>
    <w:p w:rsidR="008D760F" w:rsidRPr="00CE2800" w:rsidRDefault="008D760F">
      <w:pPr>
        <w:rPr>
          <w:sz w:val="24"/>
          <w:szCs w:val="24"/>
        </w:rPr>
      </w:pPr>
      <w:r w:rsidRPr="00CE2800">
        <w:rPr>
          <w:sz w:val="24"/>
          <w:szCs w:val="24"/>
        </w:rPr>
        <w:t>- captação de novos parceiros - eventos em diversos formatos</w:t>
      </w:r>
    </w:p>
    <w:p w:rsidR="008D760F" w:rsidRPr="00CE2800" w:rsidRDefault="008D760F">
      <w:pPr>
        <w:rPr>
          <w:sz w:val="24"/>
          <w:szCs w:val="24"/>
        </w:rPr>
      </w:pPr>
      <w:r w:rsidRPr="00CE2800">
        <w:rPr>
          <w:sz w:val="24"/>
          <w:szCs w:val="24"/>
        </w:rPr>
        <w:t>- treinamento para voluntários antes do início das atividades</w:t>
      </w:r>
    </w:p>
    <w:p w:rsidR="008D760F" w:rsidRPr="00CE2800" w:rsidRDefault="008D760F">
      <w:pPr>
        <w:rPr>
          <w:sz w:val="24"/>
          <w:szCs w:val="24"/>
        </w:rPr>
      </w:pPr>
      <w:r w:rsidRPr="00CE2800">
        <w:rPr>
          <w:sz w:val="24"/>
          <w:szCs w:val="24"/>
        </w:rPr>
        <w:t xml:space="preserve">- </w:t>
      </w:r>
      <w:r w:rsidR="00D54C0C" w:rsidRPr="00CE2800">
        <w:rPr>
          <w:sz w:val="24"/>
          <w:szCs w:val="24"/>
        </w:rPr>
        <w:t>planilha de indicadores de impacto - número de atendidos, média da avaliação da qualidade do atendimento</w:t>
      </w:r>
    </w:p>
    <w:p w:rsidR="00D54C0C" w:rsidRPr="00CE2800" w:rsidRDefault="00D54C0C">
      <w:pPr>
        <w:rPr>
          <w:sz w:val="24"/>
          <w:szCs w:val="24"/>
        </w:rPr>
      </w:pPr>
      <w:r w:rsidRPr="00CE2800">
        <w:rPr>
          <w:sz w:val="24"/>
          <w:szCs w:val="24"/>
        </w:rPr>
        <w:t>- desinteresse dos adolescentes pelo serviço</w:t>
      </w:r>
    </w:p>
    <w:p w:rsidR="00EE1234" w:rsidRDefault="00EE1234">
      <w:pPr>
        <w:rPr>
          <w:sz w:val="24"/>
          <w:szCs w:val="24"/>
        </w:rPr>
      </w:pPr>
      <w:r w:rsidRPr="00CE2800">
        <w:rPr>
          <w:sz w:val="24"/>
          <w:szCs w:val="24"/>
        </w:rPr>
        <w:t>- espaço físico limitado, não permitindo ampliação do atendimento</w:t>
      </w:r>
    </w:p>
    <w:p w:rsidR="00783AFC" w:rsidRPr="00CE2800" w:rsidRDefault="00783AFC">
      <w:pPr>
        <w:rPr>
          <w:sz w:val="24"/>
          <w:szCs w:val="24"/>
        </w:rPr>
      </w:pPr>
    </w:p>
    <w:p w:rsidR="00D54C0C" w:rsidRPr="00CE2800" w:rsidRDefault="00D54C0C">
      <w:pPr>
        <w:rPr>
          <w:sz w:val="24"/>
          <w:szCs w:val="24"/>
        </w:rPr>
      </w:pPr>
    </w:p>
    <w:p w:rsidR="00CE2800" w:rsidRPr="00CE2800" w:rsidRDefault="00CE2800">
      <w:pPr>
        <w:rPr>
          <w:sz w:val="24"/>
          <w:szCs w:val="24"/>
        </w:rPr>
      </w:pPr>
    </w:p>
    <w:p w:rsidR="00D54C0C" w:rsidRPr="00CE2800" w:rsidRDefault="00D54C0C">
      <w:pPr>
        <w:rPr>
          <w:sz w:val="24"/>
          <w:szCs w:val="24"/>
        </w:rPr>
      </w:pPr>
      <w:r w:rsidRPr="00CE2800">
        <w:rPr>
          <w:b/>
          <w:sz w:val="24"/>
          <w:szCs w:val="24"/>
        </w:rPr>
        <w:t>OPORTUNIDADES:</w:t>
      </w:r>
      <w:r w:rsidRPr="00CE2800">
        <w:rPr>
          <w:sz w:val="24"/>
          <w:szCs w:val="24"/>
        </w:rPr>
        <w:t xml:space="preserve"> </w:t>
      </w:r>
      <w:r w:rsidRPr="00CE2800">
        <w:rPr>
          <w:sz w:val="24"/>
          <w:szCs w:val="24"/>
          <w:u w:val="single"/>
        </w:rPr>
        <w:t>fatores externos que contribuem para a estratégia da organização</w:t>
      </w:r>
    </w:p>
    <w:p w:rsidR="00D54C0C" w:rsidRPr="00CE2800" w:rsidRDefault="00D54C0C">
      <w:pPr>
        <w:rPr>
          <w:sz w:val="24"/>
          <w:szCs w:val="24"/>
        </w:rPr>
      </w:pPr>
      <w:r w:rsidRPr="00CE2800">
        <w:rPr>
          <w:sz w:val="24"/>
          <w:szCs w:val="24"/>
        </w:rPr>
        <w:t>- parcerias</w:t>
      </w:r>
    </w:p>
    <w:p w:rsidR="00D54C0C" w:rsidRPr="00CE2800" w:rsidRDefault="00D54C0C">
      <w:pPr>
        <w:rPr>
          <w:sz w:val="24"/>
          <w:szCs w:val="24"/>
        </w:rPr>
      </w:pPr>
      <w:r w:rsidRPr="00CE2800">
        <w:rPr>
          <w:sz w:val="24"/>
          <w:szCs w:val="24"/>
        </w:rPr>
        <w:t>- convênios</w:t>
      </w:r>
    </w:p>
    <w:p w:rsidR="00D54C0C" w:rsidRPr="00CE2800" w:rsidRDefault="00D54C0C">
      <w:pPr>
        <w:rPr>
          <w:sz w:val="24"/>
          <w:szCs w:val="24"/>
        </w:rPr>
      </w:pPr>
      <w:r w:rsidRPr="00CE2800">
        <w:rPr>
          <w:sz w:val="24"/>
          <w:szCs w:val="24"/>
        </w:rPr>
        <w:t>- voluntariado</w:t>
      </w:r>
    </w:p>
    <w:p w:rsidR="00D54C0C" w:rsidRPr="00CE2800" w:rsidRDefault="00D54C0C">
      <w:pPr>
        <w:rPr>
          <w:sz w:val="24"/>
          <w:szCs w:val="24"/>
        </w:rPr>
      </w:pPr>
      <w:r w:rsidRPr="00CE2800">
        <w:rPr>
          <w:sz w:val="24"/>
          <w:szCs w:val="24"/>
        </w:rPr>
        <w:t>- captação de recursos por meio de projetos</w:t>
      </w:r>
    </w:p>
    <w:p w:rsidR="00D54C0C" w:rsidRPr="00CE2800" w:rsidRDefault="00D54C0C">
      <w:pPr>
        <w:rPr>
          <w:sz w:val="24"/>
          <w:szCs w:val="24"/>
        </w:rPr>
      </w:pPr>
      <w:r w:rsidRPr="00CE2800">
        <w:rPr>
          <w:sz w:val="24"/>
          <w:szCs w:val="24"/>
        </w:rPr>
        <w:t>- pandemia atraindo atenção dos doadores</w:t>
      </w:r>
    </w:p>
    <w:p w:rsidR="00D54C0C" w:rsidRDefault="00D54C0C">
      <w:pPr>
        <w:rPr>
          <w:sz w:val="24"/>
          <w:szCs w:val="24"/>
        </w:rPr>
      </w:pPr>
      <w:r w:rsidRPr="00CE2800">
        <w:rPr>
          <w:sz w:val="24"/>
          <w:szCs w:val="24"/>
        </w:rPr>
        <w:t>- mais sensibilidade da sociedade para discussão de gênero, racial e de classes</w:t>
      </w:r>
    </w:p>
    <w:p w:rsidR="00783AFC" w:rsidRPr="00CE2800" w:rsidRDefault="00783AFC">
      <w:pPr>
        <w:rPr>
          <w:sz w:val="24"/>
          <w:szCs w:val="24"/>
        </w:rPr>
      </w:pPr>
      <w:r>
        <w:rPr>
          <w:sz w:val="24"/>
          <w:szCs w:val="24"/>
        </w:rPr>
        <w:t>- ampliação do serviço para novos tipos de atendimento. Por exemplo: Média Complexidade</w:t>
      </w:r>
    </w:p>
    <w:p w:rsidR="00D54C0C" w:rsidRPr="00CE2800" w:rsidRDefault="00D54C0C">
      <w:pPr>
        <w:rPr>
          <w:sz w:val="24"/>
          <w:szCs w:val="24"/>
        </w:rPr>
      </w:pPr>
    </w:p>
    <w:p w:rsidR="000C27DA" w:rsidRPr="00CE2800" w:rsidRDefault="000C27DA">
      <w:pPr>
        <w:rPr>
          <w:sz w:val="24"/>
          <w:szCs w:val="24"/>
        </w:rPr>
      </w:pPr>
      <w:r w:rsidRPr="00CE2800">
        <w:rPr>
          <w:b/>
          <w:sz w:val="24"/>
          <w:szCs w:val="24"/>
        </w:rPr>
        <w:t>AMEAÇAS:</w:t>
      </w:r>
      <w:r w:rsidRPr="00CE2800">
        <w:rPr>
          <w:sz w:val="24"/>
          <w:szCs w:val="24"/>
        </w:rPr>
        <w:t xml:space="preserve"> </w:t>
      </w:r>
      <w:r w:rsidRPr="00CE2800">
        <w:rPr>
          <w:sz w:val="24"/>
          <w:szCs w:val="24"/>
          <w:u w:val="single"/>
        </w:rPr>
        <w:t>fatores externos que dificultam a estratégia da organização</w:t>
      </w:r>
    </w:p>
    <w:p w:rsidR="000C27DA" w:rsidRPr="00CE2800" w:rsidRDefault="000C27DA">
      <w:pPr>
        <w:rPr>
          <w:sz w:val="24"/>
          <w:szCs w:val="24"/>
        </w:rPr>
      </w:pPr>
      <w:r w:rsidRPr="00CE2800">
        <w:rPr>
          <w:sz w:val="24"/>
          <w:szCs w:val="24"/>
        </w:rPr>
        <w:t xml:space="preserve">- </w:t>
      </w:r>
      <w:r w:rsidR="00EE1234" w:rsidRPr="00CE2800">
        <w:rPr>
          <w:sz w:val="24"/>
          <w:szCs w:val="24"/>
        </w:rPr>
        <w:t>crise econômica e desemprego gerando mais pobreza e maior desigualdade social</w:t>
      </w:r>
    </w:p>
    <w:p w:rsidR="00EE1234" w:rsidRPr="00CE2800" w:rsidRDefault="00EE1234">
      <w:pPr>
        <w:rPr>
          <w:sz w:val="24"/>
          <w:szCs w:val="24"/>
        </w:rPr>
      </w:pPr>
      <w:r w:rsidRPr="00CE2800">
        <w:rPr>
          <w:sz w:val="24"/>
          <w:szCs w:val="24"/>
        </w:rPr>
        <w:t>- violação de direitos, discriminação e preconceito</w:t>
      </w:r>
    </w:p>
    <w:p w:rsidR="00EE1234" w:rsidRPr="00CE2800" w:rsidRDefault="00EE1234">
      <w:pPr>
        <w:rPr>
          <w:sz w:val="24"/>
          <w:szCs w:val="24"/>
        </w:rPr>
      </w:pPr>
      <w:r w:rsidRPr="00CE2800">
        <w:rPr>
          <w:sz w:val="24"/>
          <w:szCs w:val="24"/>
        </w:rPr>
        <w:t>- alteração constante da legislação que regulamenta o terceiro setor</w:t>
      </w:r>
    </w:p>
    <w:p w:rsidR="00EE1234" w:rsidRPr="00CE2800" w:rsidRDefault="00EE1234">
      <w:pPr>
        <w:rPr>
          <w:sz w:val="24"/>
          <w:szCs w:val="24"/>
        </w:rPr>
      </w:pPr>
      <w:r w:rsidRPr="00CE2800">
        <w:rPr>
          <w:sz w:val="24"/>
          <w:szCs w:val="24"/>
        </w:rPr>
        <w:t>- falta de documentação necessária para participar dos editais</w:t>
      </w:r>
    </w:p>
    <w:p w:rsidR="00EE1234" w:rsidRPr="00CE2800" w:rsidRDefault="00EE1234">
      <w:pPr>
        <w:rPr>
          <w:sz w:val="24"/>
          <w:szCs w:val="24"/>
        </w:rPr>
      </w:pPr>
      <w:r w:rsidRPr="00CE2800">
        <w:rPr>
          <w:sz w:val="24"/>
          <w:szCs w:val="24"/>
        </w:rPr>
        <w:t>- sociedade e governo não valorizam o terceiro setor</w:t>
      </w:r>
    </w:p>
    <w:p w:rsidR="00EE1234" w:rsidRPr="00CE2800" w:rsidRDefault="00EE1234">
      <w:pPr>
        <w:rPr>
          <w:sz w:val="24"/>
          <w:szCs w:val="24"/>
        </w:rPr>
      </w:pPr>
      <w:r w:rsidRPr="00CE2800">
        <w:rPr>
          <w:sz w:val="24"/>
          <w:szCs w:val="24"/>
        </w:rPr>
        <w:t>- pouca compreensão social em relação ao serviço que realizamos</w:t>
      </w:r>
    </w:p>
    <w:sectPr w:rsidR="00EE1234" w:rsidRPr="00CE2800" w:rsidSect="003C1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0A"/>
    <w:rsid w:val="000C27DA"/>
    <w:rsid w:val="001B7C0A"/>
    <w:rsid w:val="003C1828"/>
    <w:rsid w:val="0046075E"/>
    <w:rsid w:val="0077531F"/>
    <w:rsid w:val="00783AFC"/>
    <w:rsid w:val="008D760F"/>
    <w:rsid w:val="00BE3763"/>
    <w:rsid w:val="00CE2800"/>
    <w:rsid w:val="00D54C0C"/>
    <w:rsid w:val="00E76A61"/>
    <w:rsid w:val="00ED0A31"/>
    <w:rsid w:val="00E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2431D-4308-4CCD-9BE4-5ABA2478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CECOIA</cp:lastModifiedBy>
  <cp:revision>2</cp:revision>
  <dcterms:created xsi:type="dcterms:W3CDTF">2023-03-17T15:54:00Z</dcterms:created>
  <dcterms:modified xsi:type="dcterms:W3CDTF">2023-03-17T15:54:00Z</dcterms:modified>
</cp:coreProperties>
</file>