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8A" w:rsidRDefault="0052748A" w:rsidP="0052748A">
      <w:pPr>
        <w:pStyle w:val="SemEspaamento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9829E6" w:rsidRPr="0052748A" w:rsidRDefault="009829E6" w:rsidP="0052748A">
      <w:pPr>
        <w:pStyle w:val="SemEspaamento"/>
        <w:jc w:val="both"/>
        <w:rPr>
          <w:rFonts w:cs="Calibri"/>
          <w:b/>
          <w:sz w:val="24"/>
          <w:szCs w:val="24"/>
        </w:rPr>
      </w:pPr>
    </w:p>
    <w:p w:rsidR="00493046" w:rsidRPr="0052748A" w:rsidRDefault="00493046" w:rsidP="009829E6">
      <w:pPr>
        <w:pStyle w:val="SemEspaamento"/>
        <w:jc w:val="center"/>
        <w:rPr>
          <w:rFonts w:cs="Calibri"/>
          <w:b/>
          <w:color w:val="000000" w:themeColor="text1"/>
          <w:sz w:val="24"/>
          <w:szCs w:val="24"/>
        </w:rPr>
      </w:pPr>
      <w:r w:rsidRPr="0052748A">
        <w:rPr>
          <w:rFonts w:cs="Calibri"/>
          <w:b/>
          <w:sz w:val="24"/>
          <w:szCs w:val="24"/>
        </w:rPr>
        <w:t xml:space="preserve">REGULAMENTO DE COMPRAS E CONTRATAÇÃO DE SERVIÇOS </w:t>
      </w:r>
    </w:p>
    <w:p w:rsidR="0052748A" w:rsidRPr="0052748A" w:rsidRDefault="0052748A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color w:val="000000" w:themeColor="text1"/>
          <w:sz w:val="24"/>
          <w:szCs w:val="24"/>
        </w:rPr>
        <w:t>Art. 1 °</w:t>
      </w:r>
      <w:r w:rsidRPr="0052748A">
        <w:rPr>
          <w:rFonts w:cs="Calibri"/>
          <w:color w:val="FF3333"/>
          <w:sz w:val="24"/>
          <w:szCs w:val="24"/>
        </w:rPr>
        <w:t xml:space="preserve"> </w:t>
      </w:r>
      <w:r w:rsidRPr="0052748A">
        <w:rPr>
          <w:rFonts w:cs="Calibri"/>
          <w:sz w:val="24"/>
          <w:szCs w:val="24"/>
        </w:rPr>
        <w:t>- O presente r</w:t>
      </w:r>
      <w:r w:rsidR="00F31943" w:rsidRPr="0052748A">
        <w:rPr>
          <w:rFonts w:cs="Calibri"/>
          <w:sz w:val="24"/>
          <w:szCs w:val="24"/>
        </w:rPr>
        <w:t xml:space="preserve">egulamento aplica-se as compras </w:t>
      </w:r>
      <w:r w:rsidR="00A26DEE" w:rsidRPr="0052748A">
        <w:rPr>
          <w:rFonts w:cs="Calibri"/>
          <w:sz w:val="24"/>
          <w:szCs w:val="24"/>
        </w:rPr>
        <w:t xml:space="preserve">e </w:t>
      </w:r>
      <w:r w:rsidRPr="0052748A">
        <w:rPr>
          <w:rFonts w:cs="Calibri"/>
          <w:sz w:val="24"/>
          <w:szCs w:val="24"/>
        </w:rPr>
        <w:t xml:space="preserve">contratação de </w:t>
      </w:r>
      <w:r w:rsidR="00BB4B02" w:rsidRPr="0052748A">
        <w:rPr>
          <w:rFonts w:cs="Calibri"/>
          <w:sz w:val="24"/>
          <w:szCs w:val="24"/>
        </w:rPr>
        <w:t xml:space="preserve">serviços </w:t>
      </w:r>
      <w:r w:rsidR="006656FE" w:rsidRPr="0052748A">
        <w:rPr>
          <w:rFonts w:cs="Calibri"/>
          <w:sz w:val="24"/>
          <w:szCs w:val="24"/>
        </w:rPr>
        <w:t>pela</w:t>
      </w:r>
      <w:r w:rsidRPr="0052748A">
        <w:rPr>
          <w:rFonts w:cs="Calibri"/>
          <w:sz w:val="24"/>
          <w:szCs w:val="24"/>
        </w:rPr>
        <w:t xml:space="preserve"> </w:t>
      </w:r>
      <w:r w:rsidRPr="0052748A">
        <w:rPr>
          <w:rFonts w:cs="Calibri"/>
          <w:b/>
          <w:sz w:val="24"/>
          <w:szCs w:val="24"/>
        </w:rPr>
        <w:t>Sociedade dos Irmãos da Congregação de Santa Cruz</w:t>
      </w:r>
      <w:r w:rsidRPr="0052748A">
        <w:rPr>
          <w:rFonts w:cs="Calibri"/>
          <w:sz w:val="24"/>
          <w:szCs w:val="24"/>
        </w:rPr>
        <w:t>,</w:t>
      </w:r>
      <w:r w:rsidR="000F7E27" w:rsidRPr="0052748A">
        <w:rPr>
          <w:rFonts w:cs="Calibri"/>
          <w:sz w:val="24"/>
          <w:szCs w:val="24"/>
        </w:rPr>
        <w:t xml:space="preserve"> </w:t>
      </w:r>
      <w:r w:rsidR="00A26DEE" w:rsidRPr="0052748A">
        <w:rPr>
          <w:rFonts w:cs="Calibri"/>
          <w:sz w:val="24"/>
          <w:szCs w:val="24"/>
        </w:rPr>
        <w:t xml:space="preserve">denominada a seguir por Sociedade dos Irmãos da </w:t>
      </w:r>
      <w:r w:rsidR="00F31943" w:rsidRPr="0052748A">
        <w:rPr>
          <w:rFonts w:cs="Calibri"/>
          <w:sz w:val="24"/>
          <w:szCs w:val="24"/>
        </w:rPr>
        <w:t>Congrega</w:t>
      </w:r>
      <w:r w:rsidR="0052748A" w:rsidRPr="0052748A">
        <w:rPr>
          <w:rFonts w:cs="Calibri"/>
          <w:sz w:val="24"/>
          <w:szCs w:val="24"/>
        </w:rPr>
        <w:t>ção de Santa Cruz,</w:t>
      </w:r>
      <w:r w:rsidR="007F5AE6" w:rsidRPr="0052748A">
        <w:rPr>
          <w:rFonts w:cs="Calibri"/>
          <w:sz w:val="24"/>
          <w:szCs w:val="24"/>
        </w:rPr>
        <w:t xml:space="preserve"> especialmente</w:t>
      </w:r>
      <w:r w:rsidR="000F7E27" w:rsidRPr="0052748A">
        <w:rPr>
          <w:rFonts w:cs="Calibri"/>
          <w:sz w:val="24"/>
          <w:szCs w:val="24"/>
        </w:rPr>
        <w:t xml:space="preserve"> </w:t>
      </w:r>
      <w:r w:rsidR="007F5AE6" w:rsidRPr="0052748A">
        <w:rPr>
          <w:rFonts w:cs="Calibri"/>
          <w:sz w:val="24"/>
          <w:szCs w:val="24"/>
        </w:rPr>
        <w:t>para aquelas realizadas</w:t>
      </w:r>
      <w:r w:rsidR="000F7E27" w:rsidRPr="0052748A">
        <w:rPr>
          <w:rFonts w:cs="Calibri"/>
          <w:sz w:val="24"/>
          <w:szCs w:val="24"/>
        </w:rPr>
        <w:t xml:space="preserve"> </w:t>
      </w:r>
      <w:r w:rsidRPr="0052748A">
        <w:rPr>
          <w:rFonts w:cs="Calibri"/>
          <w:color w:val="000000" w:themeColor="text1"/>
          <w:sz w:val="24"/>
          <w:szCs w:val="24"/>
        </w:rPr>
        <w:t>com Recursos Públicos</w:t>
      </w:r>
      <w:r w:rsidR="007F5AE6" w:rsidRPr="0052748A">
        <w:rPr>
          <w:rFonts w:cs="Calibri"/>
          <w:color w:val="000000" w:themeColor="text1"/>
          <w:sz w:val="24"/>
          <w:szCs w:val="24"/>
        </w:rPr>
        <w:t>,</w:t>
      </w:r>
      <w:r w:rsidRPr="0052748A">
        <w:rPr>
          <w:rFonts w:cs="Calibri"/>
          <w:sz w:val="24"/>
          <w:szCs w:val="24"/>
        </w:rPr>
        <w:t xml:space="preserve"> recebidos por força de Instrumentos de Convênios ou congêneres e obedecem, no mínimo,</w:t>
      </w:r>
      <w:r w:rsidR="00636E4C" w:rsidRPr="0052748A">
        <w:rPr>
          <w:rFonts w:cs="Calibri"/>
          <w:sz w:val="24"/>
          <w:szCs w:val="24"/>
        </w:rPr>
        <w:t xml:space="preserve"> </w:t>
      </w:r>
      <w:r w:rsidRPr="0052748A">
        <w:rPr>
          <w:rFonts w:eastAsia="Times New Roman" w:cs="Calibri"/>
          <w:sz w:val="24"/>
          <w:szCs w:val="24"/>
        </w:rPr>
        <w:t xml:space="preserve">a observância dos princípios da legalidade, </w:t>
      </w:r>
      <w:r w:rsidRPr="0052748A">
        <w:rPr>
          <w:rFonts w:cs="Calibri"/>
          <w:sz w:val="24"/>
          <w:szCs w:val="24"/>
        </w:rPr>
        <w:t>impessoalidade, moralidade, publicidade, eficiência e economicidade.</w:t>
      </w:r>
    </w:p>
    <w:p w:rsidR="00493046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52748A" w:rsidRPr="0052748A" w:rsidRDefault="0052748A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 xml:space="preserve">Parágrafo Primeiro - As compras </w:t>
      </w:r>
      <w:r w:rsidR="007F5AE6" w:rsidRPr="0052748A">
        <w:rPr>
          <w:rFonts w:cs="Calibri"/>
          <w:sz w:val="24"/>
          <w:szCs w:val="24"/>
        </w:rPr>
        <w:t xml:space="preserve">e contratações </w:t>
      </w:r>
      <w:r w:rsidR="000F7E27" w:rsidRPr="0052748A">
        <w:rPr>
          <w:rFonts w:cs="Calibri"/>
          <w:sz w:val="24"/>
          <w:szCs w:val="24"/>
        </w:rPr>
        <w:t xml:space="preserve">de serviços </w:t>
      </w:r>
      <w:r w:rsidRPr="0052748A">
        <w:rPr>
          <w:rFonts w:cs="Calibri"/>
          <w:sz w:val="24"/>
          <w:szCs w:val="24"/>
        </w:rPr>
        <w:t>serão cent</w:t>
      </w:r>
      <w:r w:rsidR="0052748A">
        <w:rPr>
          <w:rFonts w:cs="Calibri"/>
          <w:sz w:val="24"/>
          <w:szCs w:val="24"/>
        </w:rPr>
        <w:t xml:space="preserve">ralizadas na Área Administrativa </w:t>
      </w:r>
      <w:r w:rsidRPr="0052748A">
        <w:rPr>
          <w:rFonts w:cs="Calibri"/>
          <w:sz w:val="24"/>
          <w:szCs w:val="24"/>
        </w:rPr>
        <w:t>-</w:t>
      </w:r>
      <w:r w:rsidR="0052748A">
        <w:rPr>
          <w:rFonts w:cs="Calibri"/>
          <w:sz w:val="24"/>
          <w:szCs w:val="24"/>
        </w:rPr>
        <w:t xml:space="preserve"> </w:t>
      </w:r>
      <w:r w:rsidRPr="0052748A">
        <w:rPr>
          <w:rFonts w:cs="Calibri"/>
          <w:sz w:val="24"/>
          <w:szCs w:val="24"/>
        </w:rPr>
        <w:t>Fina</w:t>
      </w:r>
      <w:r w:rsidR="000F7E27" w:rsidRPr="0052748A">
        <w:rPr>
          <w:rFonts w:cs="Calibri"/>
          <w:sz w:val="24"/>
          <w:szCs w:val="24"/>
        </w:rPr>
        <w:t>nceira, subordinado à Gestão.</w:t>
      </w:r>
      <w:r w:rsidRPr="0052748A">
        <w:rPr>
          <w:rFonts w:cs="Calibri"/>
          <w:sz w:val="24"/>
          <w:szCs w:val="24"/>
        </w:rPr>
        <w:t xml:space="preserve"> </w:t>
      </w:r>
    </w:p>
    <w:p w:rsidR="00493046" w:rsidRDefault="00493046" w:rsidP="0052748A">
      <w:pPr>
        <w:jc w:val="both"/>
        <w:rPr>
          <w:rFonts w:asciiTheme="minorHAnsi" w:hAnsiTheme="minorHAnsi" w:cs="Calibri"/>
          <w:sz w:val="24"/>
          <w:szCs w:val="24"/>
          <w:lang w:val="pt-BR"/>
        </w:rPr>
      </w:pPr>
    </w:p>
    <w:p w:rsidR="0052748A" w:rsidRPr="0052748A" w:rsidRDefault="0052748A" w:rsidP="0052748A">
      <w:pPr>
        <w:jc w:val="both"/>
        <w:rPr>
          <w:rFonts w:asciiTheme="minorHAnsi" w:hAnsiTheme="minorHAnsi" w:cs="Calibri"/>
          <w:sz w:val="24"/>
          <w:szCs w:val="24"/>
          <w:lang w:val="pt-BR"/>
        </w:rPr>
      </w:pPr>
    </w:p>
    <w:p w:rsidR="00493046" w:rsidRPr="005C345D" w:rsidRDefault="00493046" w:rsidP="0052748A">
      <w:pPr>
        <w:pStyle w:val="SemEspaamento"/>
        <w:jc w:val="both"/>
        <w:rPr>
          <w:rFonts w:cs="Calibri"/>
          <w:b/>
          <w:sz w:val="24"/>
          <w:szCs w:val="24"/>
        </w:rPr>
      </w:pPr>
      <w:r w:rsidRPr="005C345D">
        <w:rPr>
          <w:rFonts w:cs="Calibri"/>
          <w:b/>
          <w:sz w:val="24"/>
          <w:szCs w:val="24"/>
        </w:rPr>
        <w:t>Definição</w:t>
      </w:r>
      <w:r w:rsidR="007F5AE6" w:rsidRPr="005C345D">
        <w:rPr>
          <w:rFonts w:cs="Calibri"/>
          <w:b/>
          <w:sz w:val="24"/>
          <w:szCs w:val="24"/>
        </w:rPr>
        <w:t>:</w:t>
      </w:r>
      <w:r w:rsidRPr="005C345D">
        <w:rPr>
          <w:rFonts w:cs="Calibri"/>
          <w:b/>
          <w:sz w:val="24"/>
          <w:szCs w:val="24"/>
        </w:rPr>
        <w:t xml:space="preserve"> </w:t>
      </w:r>
    </w:p>
    <w:p w:rsidR="00707F5A" w:rsidRPr="0052748A" w:rsidRDefault="00707F5A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>Art. 2° - Para fins do presente regulamento, considera-se compra toda aquisição remunerada de materiais de</w:t>
      </w:r>
      <w:r w:rsidR="00BB4B02" w:rsidRPr="0052748A">
        <w:rPr>
          <w:rFonts w:cs="Calibri"/>
          <w:sz w:val="24"/>
          <w:szCs w:val="24"/>
        </w:rPr>
        <w:t xml:space="preserve"> consumo, prestação de serviços, </w:t>
      </w:r>
      <w:r w:rsidRPr="0052748A">
        <w:rPr>
          <w:rFonts w:cs="Calibri"/>
          <w:sz w:val="24"/>
          <w:szCs w:val="24"/>
        </w:rPr>
        <w:t xml:space="preserve">com a finalidade de suprir a </w:t>
      </w:r>
      <w:r w:rsidRPr="0052748A">
        <w:rPr>
          <w:rFonts w:cs="Calibri"/>
          <w:b/>
          <w:sz w:val="24"/>
          <w:szCs w:val="24"/>
        </w:rPr>
        <w:t>Sociedade dos Irmãos da</w:t>
      </w:r>
      <w:r w:rsidRPr="0052748A">
        <w:rPr>
          <w:rFonts w:cs="Calibri"/>
          <w:sz w:val="24"/>
          <w:szCs w:val="24"/>
        </w:rPr>
        <w:t xml:space="preserve"> </w:t>
      </w:r>
      <w:r w:rsidRPr="0052748A">
        <w:rPr>
          <w:rFonts w:cs="Calibri"/>
          <w:b/>
          <w:sz w:val="24"/>
          <w:szCs w:val="24"/>
        </w:rPr>
        <w:t xml:space="preserve">Congregação de Santa Cruz </w:t>
      </w:r>
      <w:r w:rsidRPr="0052748A">
        <w:rPr>
          <w:rFonts w:cs="Calibri"/>
          <w:sz w:val="24"/>
          <w:szCs w:val="24"/>
        </w:rPr>
        <w:t xml:space="preserve">com os materiais necessários ao desenvolvimento de suas atividades. </w:t>
      </w:r>
    </w:p>
    <w:p w:rsidR="00493046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707F5A" w:rsidRPr="0052748A" w:rsidRDefault="00707F5A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 xml:space="preserve">Art. 3° - O </w:t>
      </w:r>
      <w:r w:rsidRPr="0052748A">
        <w:rPr>
          <w:rFonts w:cs="Calibri"/>
          <w:color w:val="000000" w:themeColor="text1"/>
          <w:sz w:val="24"/>
          <w:szCs w:val="24"/>
        </w:rPr>
        <w:t>procedimento</w:t>
      </w:r>
      <w:r w:rsidRPr="0052748A">
        <w:rPr>
          <w:rFonts w:cs="Calibri"/>
          <w:sz w:val="24"/>
          <w:szCs w:val="24"/>
        </w:rPr>
        <w:t xml:space="preserve"> de compras compreende o cumprimento das etapas a seguir especificadas: </w:t>
      </w:r>
    </w:p>
    <w:p w:rsidR="00493046" w:rsidRPr="0052748A" w:rsidRDefault="00354E42" w:rsidP="009B3312">
      <w:pPr>
        <w:pStyle w:val="SemEspaamento"/>
        <w:numPr>
          <w:ilvl w:val="0"/>
          <w:numId w:val="5"/>
        </w:numPr>
        <w:ind w:left="567" w:hanging="283"/>
        <w:rPr>
          <w:rFonts w:cs="Calibri"/>
          <w:color w:val="000000" w:themeColor="text1"/>
          <w:sz w:val="24"/>
          <w:szCs w:val="24"/>
        </w:rPr>
      </w:pPr>
      <w:r w:rsidRPr="0052748A">
        <w:rPr>
          <w:rFonts w:cs="Calibri"/>
          <w:color w:val="000000" w:themeColor="text1"/>
          <w:sz w:val="24"/>
          <w:szCs w:val="24"/>
        </w:rPr>
        <w:t>R</w:t>
      </w:r>
      <w:r w:rsidR="00493046" w:rsidRPr="0052748A">
        <w:rPr>
          <w:rFonts w:cs="Calibri"/>
          <w:color w:val="000000" w:themeColor="text1"/>
          <w:sz w:val="24"/>
          <w:szCs w:val="24"/>
        </w:rPr>
        <w:t xml:space="preserve">equisição de compras; </w:t>
      </w:r>
    </w:p>
    <w:p w:rsidR="00493046" w:rsidRPr="0052748A" w:rsidRDefault="00354E42" w:rsidP="009B3312">
      <w:pPr>
        <w:pStyle w:val="SemEspaamento"/>
        <w:numPr>
          <w:ilvl w:val="0"/>
          <w:numId w:val="5"/>
        </w:numPr>
        <w:ind w:left="567" w:hanging="283"/>
        <w:rPr>
          <w:rFonts w:cs="Calibri"/>
          <w:color w:val="000000" w:themeColor="text1"/>
          <w:sz w:val="24"/>
          <w:szCs w:val="24"/>
        </w:rPr>
      </w:pPr>
      <w:r w:rsidRPr="0052748A">
        <w:rPr>
          <w:rFonts w:cs="Calibri"/>
          <w:color w:val="000000" w:themeColor="text1"/>
          <w:sz w:val="24"/>
          <w:szCs w:val="24"/>
        </w:rPr>
        <w:t>S</w:t>
      </w:r>
      <w:r w:rsidR="00493046" w:rsidRPr="0052748A">
        <w:rPr>
          <w:rFonts w:cs="Calibri"/>
          <w:color w:val="000000" w:themeColor="text1"/>
          <w:sz w:val="24"/>
          <w:szCs w:val="24"/>
        </w:rPr>
        <w:t xml:space="preserve">eleção de fornecedores; </w:t>
      </w:r>
    </w:p>
    <w:p w:rsidR="00493046" w:rsidRPr="0052748A" w:rsidRDefault="004F2EEB" w:rsidP="00784C4D">
      <w:pPr>
        <w:pStyle w:val="SemEspaamento"/>
        <w:numPr>
          <w:ilvl w:val="0"/>
          <w:numId w:val="5"/>
        </w:numPr>
        <w:ind w:left="567" w:hanging="283"/>
        <w:jc w:val="both"/>
        <w:rPr>
          <w:rFonts w:cs="Calibri"/>
          <w:color w:val="000000" w:themeColor="text1"/>
          <w:sz w:val="24"/>
          <w:szCs w:val="24"/>
        </w:rPr>
      </w:pPr>
      <w:r w:rsidRPr="00784C4D">
        <w:rPr>
          <w:rFonts w:cs="Calibri"/>
          <w:color w:val="000000" w:themeColor="text1"/>
          <w:sz w:val="24"/>
          <w:szCs w:val="24"/>
        </w:rPr>
        <w:t>Em caso de</w:t>
      </w:r>
      <w:r w:rsidR="00784C4D">
        <w:rPr>
          <w:rFonts w:cs="Calibri"/>
          <w:color w:val="000000" w:themeColor="text1"/>
          <w:sz w:val="24"/>
          <w:szCs w:val="24"/>
        </w:rPr>
        <w:t xml:space="preserve"> compras com valor estimado acima de R$2.500,00 (dois mil e quinhentos reais)</w:t>
      </w:r>
      <w:r w:rsidRPr="00784C4D">
        <w:rPr>
          <w:rFonts w:cs="Calibri"/>
          <w:color w:val="000000" w:themeColor="text1"/>
          <w:sz w:val="24"/>
          <w:szCs w:val="24"/>
        </w:rPr>
        <w:t>,</w:t>
      </w:r>
      <w:r>
        <w:rPr>
          <w:rFonts w:cs="Calibri"/>
          <w:color w:val="000000" w:themeColor="text1"/>
          <w:sz w:val="24"/>
          <w:szCs w:val="24"/>
        </w:rPr>
        <w:t xml:space="preserve"> solicitação de orçamentos,</w:t>
      </w:r>
      <w:r w:rsidR="00354E42" w:rsidRPr="0052748A">
        <w:rPr>
          <w:rFonts w:cs="Calibri"/>
          <w:color w:val="000000" w:themeColor="text1"/>
          <w:sz w:val="24"/>
          <w:szCs w:val="24"/>
        </w:rPr>
        <w:t xml:space="preserve"> no mínimo 03 orçamentos para todos os </w:t>
      </w:r>
      <w:r w:rsidR="000F7E27" w:rsidRPr="0052748A">
        <w:rPr>
          <w:rFonts w:cs="Calibri"/>
          <w:color w:val="000000" w:themeColor="text1"/>
          <w:sz w:val="24"/>
          <w:szCs w:val="24"/>
        </w:rPr>
        <w:t>itens (</w:t>
      </w:r>
      <w:r w:rsidR="00354E42" w:rsidRPr="0052748A">
        <w:rPr>
          <w:rFonts w:cs="Calibri"/>
          <w:color w:val="000000" w:themeColor="text1"/>
          <w:sz w:val="24"/>
          <w:szCs w:val="24"/>
        </w:rPr>
        <w:t>independente do valor), preferencialmente em papel timbrado do fornecedor:</w:t>
      </w:r>
    </w:p>
    <w:p w:rsidR="00493046" w:rsidRPr="0052748A" w:rsidRDefault="00354E42" w:rsidP="009B3312">
      <w:pPr>
        <w:pStyle w:val="SemEspaamento"/>
        <w:numPr>
          <w:ilvl w:val="0"/>
          <w:numId w:val="5"/>
        </w:numPr>
        <w:ind w:left="567" w:hanging="283"/>
        <w:rPr>
          <w:rFonts w:cs="Calibri"/>
          <w:color w:val="000000" w:themeColor="text1"/>
          <w:sz w:val="24"/>
          <w:szCs w:val="24"/>
        </w:rPr>
      </w:pPr>
      <w:r w:rsidRPr="0052748A">
        <w:rPr>
          <w:rFonts w:cs="Calibri"/>
          <w:color w:val="000000" w:themeColor="text1"/>
          <w:sz w:val="24"/>
          <w:szCs w:val="24"/>
        </w:rPr>
        <w:t xml:space="preserve">Apuração da melhor oferta; </w:t>
      </w:r>
    </w:p>
    <w:p w:rsidR="00493046" w:rsidRPr="0052748A" w:rsidRDefault="00354E42" w:rsidP="009B3312">
      <w:pPr>
        <w:pStyle w:val="SemEspaamento"/>
        <w:numPr>
          <w:ilvl w:val="0"/>
          <w:numId w:val="5"/>
        </w:numPr>
        <w:ind w:left="567" w:hanging="283"/>
        <w:rPr>
          <w:rFonts w:cs="Calibri"/>
          <w:sz w:val="24"/>
          <w:szCs w:val="24"/>
        </w:rPr>
      </w:pPr>
      <w:r w:rsidRPr="0052748A">
        <w:rPr>
          <w:rFonts w:cs="Calibri"/>
          <w:color w:val="000000" w:themeColor="text1"/>
          <w:sz w:val="24"/>
          <w:szCs w:val="24"/>
        </w:rPr>
        <w:t>Emissão do pedido de compra e/ou contrataçã</w:t>
      </w:r>
      <w:r w:rsidRPr="009B3312">
        <w:rPr>
          <w:rFonts w:cs="Calibri"/>
          <w:sz w:val="24"/>
          <w:szCs w:val="24"/>
        </w:rPr>
        <w:t>o</w:t>
      </w:r>
      <w:r w:rsidR="009B3312" w:rsidRPr="009B3312">
        <w:rPr>
          <w:rFonts w:cs="Calibri"/>
          <w:sz w:val="24"/>
          <w:szCs w:val="24"/>
        </w:rPr>
        <w:t>.</w:t>
      </w:r>
    </w:p>
    <w:p w:rsidR="00493046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707F5A" w:rsidRPr="0052748A" w:rsidRDefault="00707F5A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>Art. 4° - O procedimento de compras</w:t>
      </w:r>
      <w:r w:rsidR="00354E42" w:rsidRPr="0052748A">
        <w:rPr>
          <w:rFonts w:cs="Calibri"/>
          <w:sz w:val="24"/>
          <w:szCs w:val="24"/>
        </w:rPr>
        <w:t xml:space="preserve"> e/ou </w:t>
      </w:r>
      <w:r w:rsidR="00C16426" w:rsidRPr="0052748A">
        <w:rPr>
          <w:rFonts w:cs="Calibri"/>
          <w:sz w:val="24"/>
          <w:szCs w:val="24"/>
        </w:rPr>
        <w:t>contratação</w:t>
      </w:r>
      <w:r w:rsidR="00354E42" w:rsidRPr="0052748A">
        <w:rPr>
          <w:rFonts w:cs="Calibri"/>
          <w:sz w:val="24"/>
          <w:szCs w:val="24"/>
        </w:rPr>
        <w:t xml:space="preserve"> de serviço </w:t>
      </w:r>
      <w:r w:rsidR="00C16426" w:rsidRPr="0052748A">
        <w:rPr>
          <w:rFonts w:cs="Calibri"/>
          <w:sz w:val="24"/>
          <w:szCs w:val="24"/>
        </w:rPr>
        <w:t>será</w:t>
      </w:r>
      <w:r w:rsidR="000F7E27" w:rsidRPr="0052748A">
        <w:rPr>
          <w:rFonts w:cs="Calibri"/>
          <w:sz w:val="24"/>
          <w:szCs w:val="24"/>
        </w:rPr>
        <w:t xml:space="preserve"> </w:t>
      </w:r>
      <w:r w:rsidR="00354E42" w:rsidRPr="0052748A">
        <w:rPr>
          <w:rFonts w:cs="Calibri"/>
          <w:sz w:val="24"/>
          <w:szCs w:val="24"/>
        </w:rPr>
        <w:t>iniciado</w:t>
      </w:r>
      <w:r w:rsidRPr="0052748A">
        <w:rPr>
          <w:rFonts w:cs="Calibri"/>
          <w:sz w:val="24"/>
          <w:szCs w:val="24"/>
        </w:rPr>
        <w:t xml:space="preserve"> com o recebimento da requisição de compra</w:t>
      </w:r>
      <w:r w:rsidR="00354E42" w:rsidRPr="0052748A">
        <w:rPr>
          <w:rFonts w:cs="Calibri"/>
          <w:sz w:val="24"/>
          <w:szCs w:val="24"/>
        </w:rPr>
        <w:t>/pedido</w:t>
      </w:r>
      <w:r w:rsidRPr="0052748A">
        <w:rPr>
          <w:rFonts w:cs="Calibri"/>
          <w:sz w:val="24"/>
          <w:szCs w:val="24"/>
        </w:rPr>
        <w:t xml:space="preserve">, precedida de verificação pelo requisitante de corresponder ao item previsto no orçamento a que se referir e que deverá conter as seguintes informações: </w:t>
      </w:r>
    </w:p>
    <w:p w:rsidR="00493046" w:rsidRPr="0052748A" w:rsidRDefault="00707F5A" w:rsidP="009B3312">
      <w:pPr>
        <w:pStyle w:val="SemEspaamento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</w:t>
      </w:r>
      <w:r w:rsidR="00493046" w:rsidRPr="0052748A">
        <w:rPr>
          <w:rFonts w:cs="Calibri"/>
          <w:sz w:val="24"/>
          <w:szCs w:val="24"/>
        </w:rPr>
        <w:t xml:space="preserve">uantidade a ser adquirida; </w:t>
      </w:r>
    </w:p>
    <w:p w:rsidR="00493046" w:rsidRPr="0052748A" w:rsidRDefault="00707F5A" w:rsidP="009B3312">
      <w:pPr>
        <w:pStyle w:val="SemEspaamento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="00493046" w:rsidRPr="0052748A">
        <w:rPr>
          <w:rFonts w:cs="Calibri"/>
          <w:sz w:val="24"/>
          <w:szCs w:val="24"/>
        </w:rPr>
        <w:t xml:space="preserve">egime de compra: rotina ou urgente; </w:t>
      </w:r>
    </w:p>
    <w:p w:rsidR="00493046" w:rsidRPr="0052748A" w:rsidRDefault="00707F5A" w:rsidP="009B3312">
      <w:pPr>
        <w:pStyle w:val="SemEspaamento"/>
        <w:numPr>
          <w:ilvl w:val="0"/>
          <w:numId w:val="7"/>
        </w:numPr>
        <w:ind w:left="567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493046" w:rsidRPr="0052748A">
        <w:rPr>
          <w:rFonts w:cs="Calibri"/>
          <w:sz w:val="24"/>
          <w:szCs w:val="24"/>
        </w:rPr>
        <w:t xml:space="preserve">nformações especiais sobre a compra. </w:t>
      </w:r>
    </w:p>
    <w:p w:rsidR="00C16426" w:rsidRPr="0052748A" w:rsidRDefault="00C1642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C16426" w:rsidRPr="0052748A" w:rsidRDefault="00C16426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>Art.</w:t>
      </w:r>
      <w:r w:rsidR="00DB4A6E" w:rsidRPr="0052748A">
        <w:rPr>
          <w:rFonts w:cs="Calibri"/>
          <w:sz w:val="24"/>
          <w:szCs w:val="24"/>
        </w:rPr>
        <w:t xml:space="preserve"> 5° As compras e/ou serviços</w:t>
      </w:r>
      <w:r w:rsidRPr="0052748A">
        <w:rPr>
          <w:rFonts w:cs="Calibri"/>
          <w:sz w:val="24"/>
          <w:szCs w:val="24"/>
        </w:rPr>
        <w:t xml:space="preserve"> poderão ser caracterizados como Rotina ou Urgência, conforme descrição a seguir:</w:t>
      </w:r>
    </w:p>
    <w:p w:rsidR="00BB4B02" w:rsidRPr="0052748A" w:rsidRDefault="00BB4B02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BB4B02" w:rsidRPr="0052748A" w:rsidRDefault="00BB4B02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BB4B02" w:rsidRPr="005C345D" w:rsidRDefault="00BB4B02" w:rsidP="0052748A">
      <w:pPr>
        <w:pStyle w:val="SemEspaamento"/>
        <w:jc w:val="both"/>
        <w:rPr>
          <w:rFonts w:cs="Calibri"/>
          <w:b/>
          <w:sz w:val="24"/>
          <w:szCs w:val="24"/>
        </w:rPr>
      </w:pPr>
      <w:r w:rsidRPr="005C345D">
        <w:rPr>
          <w:rFonts w:cs="Calibri"/>
          <w:b/>
          <w:sz w:val="24"/>
          <w:szCs w:val="24"/>
        </w:rPr>
        <w:t>URG</w:t>
      </w:r>
      <w:r w:rsidR="00784C4D">
        <w:rPr>
          <w:rFonts w:cs="Calibri"/>
          <w:b/>
          <w:sz w:val="24"/>
          <w:szCs w:val="24"/>
        </w:rPr>
        <w:t>Ê</w:t>
      </w:r>
      <w:r w:rsidRPr="005C345D">
        <w:rPr>
          <w:rFonts w:cs="Calibri"/>
          <w:b/>
          <w:sz w:val="24"/>
          <w:szCs w:val="24"/>
        </w:rPr>
        <w:t>NCIA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0268C2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>I</w:t>
      </w:r>
      <w:r w:rsidR="00493046" w:rsidRPr="0052748A">
        <w:rPr>
          <w:rFonts w:cs="Calibri"/>
          <w:sz w:val="24"/>
          <w:szCs w:val="24"/>
        </w:rPr>
        <w:t xml:space="preserve"> - Considera-se de urgência a aquisição de material ou bem, com imediata necessidade de utilização ou no atendimento que possa gerar prejuízo ou comprometer a segurança de pessoas, obras, serviços e equipamentos. </w:t>
      </w:r>
    </w:p>
    <w:p w:rsidR="00BB4B02" w:rsidRPr="0052748A" w:rsidRDefault="00BB4B02" w:rsidP="0052748A">
      <w:pPr>
        <w:pStyle w:val="SemEspaamento"/>
        <w:jc w:val="both"/>
        <w:rPr>
          <w:sz w:val="24"/>
          <w:szCs w:val="24"/>
        </w:rPr>
      </w:pPr>
    </w:p>
    <w:p w:rsidR="00BB4B02" w:rsidRPr="0052748A" w:rsidRDefault="00BB4B02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 xml:space="preserve">§ 1 ° - O setor requisitante deverá justificar a necessidade de adquirir o material ou bem em regime de urgência. </w:t>
      </w:r>
    </w:p>
    <w:p w:rsidR="00BB4B02" w:rsidRPr="0052748A" w:rsidRDefault="00BB4B02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BB4B02" w:rsidRPr="0052748A" w:rsidRDefault="00BB4B02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>§ 2° - O Setor Administrativo/Financeiro poderá dar ao procedimento de compras o regime de rotina, caso conclua não estar caracterizada a situação de urgência, devendo informar o requisitante dessa decisão</w:t>
      </w:r>
      <w:r w:rsidR="00707F5A">
        <w:rPr>
          <w:rFonts w:cs="Calibri"/>
          <w:sz w:val="24"/>
          <w:szCs w:val="24"/>
        </w:rPr>
        <w:t>.</w:t>
      </w:r>
      <w:r w:rsidRPr="0052748A">
        <w:rPr>
          <w:rFonts w:cs="Calibri"/>
          <w:sz w:val="24"/>
          <w:szCs w:val="24"/>
        </w:rPr>
        <w:t xml:space="preserve"> </w:t>
      </w:r>
    </w:p>
    <w:p w:rsidR="00BB4B02" w:rsidRDefault="00BB4B02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707F5A" w:rsidRPr="0052748A" w:rsidRDefault="00707F5A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BB4B02" w:rsidRPr="005C345D" w:rsidRDefault="00BB4B02" w:rsidP="0052748A">
      <w:pPr>
        <w:pStyle w:val="SemEspaamento"/>
        <w:jc w:val="both"/>
        <w:rPr>
          <w:rFonts w:cs="Calibri"/>
          <w:b/>
          <w:sz w:val="24"/>
          <w:szCs w:val="24"/>
        </w:rPr>
      </w:pPr>
      <w:r w:rsidRPr="005C345D">
        <w:rPr>
          <w:rFonts w:cs="Calibri"/>
          <w:b/>
          <w:sz w:val="24"/>
          <w:szCs w:val="24"/>
        </w:rPr>
        <w:t>ROTINA</w:t>
      </w:r>
    </w:p>
    <w:p w:rsidR="00BB4B02" w:rsidRPr="0052748A" w:rsidRDefault="00BB4B02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0268C2" w:rsidRPr="007E7AA6" w:rsidRDefault="00B36FEA" w:rsidP="0052748A">
      <w:pPr>
        <w:pStyle w:val="SemEspaamento"/>
        <w:jc w:val="both"/>
        <w:rPr>
          <w:rFonts w:cs="Calibri"/>
          <w:sz w:val="24"/>
          <w:szCs w:val="24"/>
        </w:rPr>
      </w:pPr>
      <w:r w:rsidRPr="007E7AA6">
        <w:rPr>
          <w:rFonts w:cs="Calibri"/>
          <w:sz w:val="24"/>
          <w:szCs w:val="24"/>
        </w:rPr>
        <w:t>II- Considera-se rotina</w:t>
      </w:r>
      <w:r w:rsidR="003B4E54" w:rsidRPr="007E7AA6">
        <w:rPr>
          <w:rFonts w:cs="Calibri"/>
          <w:sz w:val="24"/>
          <w:szCs w:val="24"/>
        </w:rPr>
        <w:t xml:space="preserve"> todo e qualquer despesa</w:t>
      </w:r>
      <w:r w:rsidR="0065624D" w:rsidRPr="007E7AA6">
        <w:rPr>
          <w:rFonts w:cs="Calibri"/>
          <w:sz w:val="24"/>
          <w:szCs w:val="24"/>
        </w:rPr>
        <w:t xml:space="preserve"> </w:t>
      </w:r>
      <w:r w:rsidR="003B4E54" w:rsidRPr="007E7AA6">
        <w:rPr>
          <w:rFonts w:cs="Calibri"/>
          <w:sz w:val="24"/>
          <w:szCs w:val="24"/>
        </w:rPr>
        <w:t xml:space="preserve">que esteja no planejamento e na previsão </w:t>
      </w:r>
      <w:proofErr w:type="gramStart"/>
      <w:r w:rsidR="003B4E54" w:rsidRPr="007E7AA6">
        <w:rPr>
          <w:rFonts w:cs="Calibri"/>
          <w:sz w:val="24"/>
          <w:szCs w:val="24"/>
        </w:rPr>
        <w:t>orçamentária  e</w:t>
      </w:r>
      <w:proofErr w:type="gramEnd"/>
      <w:r w:rsidR="003B4E54" w:rsidRPr="007E7AA6">
        <w:rPr>
          <w:rFonts w:cs="Calibri"/>
          <w:sz w:val="24"/>
          <w:szCs w:val="24"/>
        </w:rPr>
        <w:t xml:space="preserve"> recebimento do item e serviço para que não ocorra prejuízo a execução do serviço.</w:t>
      </w:r>
    </w:p>
    <w:p w:rsidR="00BB4B02" w:rsidRPr="00C25C73" w:rsidRDefault="00BB4B02" w:rsidP="0052748A">
      <w:pPr>
        <w:pStyle w:val="SemEspaamento"/>
        <w:jc w:val="both"/>
        <w:rPr>
          <w:rFonts w:cs="Calibri"/>
          <w:b/>
          <w:sz w:val="24"/>
          <w:szCs w:val="24"/>
          <w:highlight w:val="yellow"/>
        </w:rPr>
      </w:pPr>
    </w:p>
    <w:p w:rsidR="000268C2" w:rsidRDefault="000268C2" w:rsidP="0052748A">
      <w:pPr>
        <w:pStyle w:val="SemEspaamento"/>
        <w:jc w:val="both"/>
        <w:rPr>
          <w:rFonts w:cs="Calibri"/>
          <w:sz w:val="24"/>
          <w:szCs w:val="24"/>
        </w:rPr>
      </w:pPr>
      <w:r w:rsidRPr="007E7AA6">
        <w:rPr>
          <w:rFonts w:cs="Calibri"/>
          <w:sz w:val="24"/>
          <w:szCs w:val="24"/>
        </w:rPr>
        <w:t xml:space="preserve">Art. 6 ° A instituição devera </w:t>
      </w:r>
      <w:r w:rsidR="00707F5A" w:rsidRPr="007E7AA6">
        <w:rPr>
          <w:rFonts w:cs="Calibri"/>
          <w:sz w:val="24"/>
          <w:szCs w:val="24"/>
        </w:rPr>
        <w:t>proceder</w:t>
      </w:r>
      <w:r w:rsidRPr="007E7AA6">
        <w:rPr>
          <w:rFonts w:cs="Calibri"/>
          <w:sz w:val="24"/>
          <w:szCs w:val="24"/>
        </w:rPr>
        <w:t xml:space="preserve"> ás compras e/ou contratações:</w:t>
      </w:r>
    </w:p>
    <w:p w:rsidR="007E7AA6" w:rsidRDefault="007E7AA6" w:rsidP="007E7AA6">
      <w:pPr>
        <w:pStyle w:val="SemEspaamen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I.           Selecionar empresas idôneas e independentes;</w:t>
      </w:r>
    </w:p>
    <w:p w:rsidR="007E7AA6" w:rsidRPr="007E7AA6" w:rsidRDefault="007E7AA6" w:rsidP="007E7AA6">
      <w:pPr>
        <w:pStyle w:val="SemEspaamen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II.       </w:t>
      </w:r>
      <w:r w:rsidRPr="00784C4D">
        <w:rPr>
          <w:rFonts w:cs="Calibri"/>
          <w:color w:val="000000" w:themeColor="text1"/>
          <w:sz w:val="24"/>
          <w:szCs w:val="24"/>
        </w:rPr>
        <w:t>Em caso de</w:t>
      </w:r>
      <w:r>
        <w:rPr>
          <w:rFonts w:cs="Calibri"/>
          <w:color w:val="000000" w:themeColor="text1"/>
          <w:sz w:val="24"/>
          <w:szCs w:val="24"/>
        </w:rPr>
        <w:t xml:space="preserve"> compras com valor estimado acima de R$2.500,00 (dois mil e quinhentos reais)</w:t>
      </w:r>
      <w:r w:rsidRPr="00784C4D">
        <w:rPr>
          <w:rFonts w:cs="Calibri"/>
          <w:color w:val="000000" w:themeColor="text1"/>
          <w:sz w:val="24"/>
          <w:szCs w:val="24"/>
        </w:rPr>
        <w:t>,</w:t>
      </w:r>
      <w:r>
        <w:rPr>
          <w:rFonts w:cs="Calibri"/>
          <w:color w:val="000000" w:themeColor="text1"/>
          <w:sz w:val="24"/>
          <w:szCs w:val="24"/>
        </w:rPr>
        <w:t xml:space="preserve"> solicitação de orçamentos,</w:t>
      </w:r>
      <w:r w:rsidRPr="0052748A">
        <w:rPr>
          <w:rFonts w:cs="Calibri"/>
          <w:color w:val="000000" w:themeColor="text1"/>
          <w:sz w:val="24"/>
          <w:szCs w:val="24"/>
        </w:rPr>
        <w:t xml:space="preserve"> no mínimo 03 orçamentos para todos os itens (independente do valor), preferencialmente em papel timbrado do fornecedor</w:t>
      </w:r>
      <w:r>
        <w:rPr>
          <w:rFonts w:cs="Calibri"/>
          <w:color w:val="000000" w:themeColor="text1"/>
          <w:sz w:val="24"/>
          <w:szCs w:val="24"/>
        </w:rPr>
        <w:t>;</w:t>
      </w:r>
    </w:p>
    <w:p w:rsidR="007E7AA6" w:rsidRDefault="007E7AA6" w:rsidP="0052748A">
      <w:pPr>
        <w:pStyle w:val="SemEspaamen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III.           Local de entrega ou prestação de serviço;</w:t>
      </w:r>
    </w:p>
    <w:p w:rsidR="007E7AA6" w:rsidRDefault="007E7AA6" w:rsidP="0052748A">
      <w:pPr>
        <w:pStyle w:val="SemEspaamen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VI.          Período do início e fim da vigência do contrato.</w:t>
      </w:r>
    </w:p>
    <w:p w:rsidR="007E7AA6" w:rsidRPr="0052748A" w:rsidRDefault="007E7AA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0268C2" w:rsidP="0052748A">
      <w:pPr>
        <w:pStyle w:val="SemEspaamento"/>
        <w:jc w:val="both"/>
        <w:rPr>
          <w:rFonts w:cs="Calibri"/>
          <w:color w:val="000000" w:themeColor="text1"/>
          <w:sz w:val="24"/>
          <w:szCs w:val="24"/>
        </w:rPr>
      </w:pPr>
      <w:r w:rsidRPr="0052748A">
        <w:rPr>
          <w:rFonts w:cs="Calibri"/>
          <w:sz w:val="24"/>
          <w:szCs w:val="24"/>
        </w:rPr>
        <w:t>Art. 7</w:t>
      </w:r>
      <w:r w:rsidR="00493046" w:rsidRPr="0052748A">
        <w:rPr>
          <w:rFonts w:cs="Calibri"/>
          <w:sz w:val="24"/>
          <w:szCs w:val="24"/>
        </w:rPr>
        <w:t xml:space="preserve">° - O Setor Administrativo/Financeiro deverá selecionar criteriosamente os </w:t>
      </w:r>
      <w:r w:rsidR="00493046" w:rsidRPr="0052748A">
        <w:rPr>
          <w:rFonts w:cs="Calibri"/>
          <w:color w:val="000000" w:themeColor="text1"/>
          <w:sz w:val="24"/>
          <w:szCs w:val="24"/>
        </w:rPr>
        <w:t xml:space="preserve">fornecedores que participarão da concorrência, considerando idoneidade, qualidade e menor custo, alem da garantia de manutenção, reposição peças, assistência técnica e atendimento de urgência, quando for o caso. 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 xml:space="preserve">Parágrafo único - Para fins do disposto no "caput" deste artigo, considera-se menor custo aquele que resulta da verificação e comparação do somatório de fatores utilizados para determinar o menor preço avaliado, que além de termos monetários, encerram um peso relativo para a avaliação das propostas envolvendo, entre outros, os seguintes aspectos: </w:t>
      </w:r>
    </w:p>
    <w:p w:rsidR="00493046" w:rsidRPr="00707F5A" w:rsidRDefault="00707F5A" w:rsidP="009B3312">
      <w:pPr>
        <w:pStyle w:val="SemEspaamento"/>
        <w:numPr>
          <w:ilvl w:val="0"/>
          <w:numId w:val="1"/>
        </w:numPr>
        <w:ind w:left="567" w:hanging="283"/>
        <w:jc w:val="both"/>
        <w:rPr>
          <w:rFonts w:cs="Calibri"/>
          <w:sz w:val="24"/>
          <w:szCs w:val="24"/>
        </w:rPr>
      </w:pPr>
      <w:r w:rsidRPr="00707F5A">
        <w:rPr>
          <w:rFonts w:cs="Calibri"/>
          <w:sz w:val="24"/>
          <w:szCs w:val="24"/>
        </w:rPr>
        <w:lastRenderedPageBreak/>
        <w:t>C</w:t>
      </w:r>
      <w:r w:rsidR="00493046" w:rsidRPr="00707F5A">
        <w:rPr>
          <w:rFonts w:cs="Calibri"/>
          <w:sz w:val="24"/>
          <w:szCs w:val="24"/>
        </w:rPr>
        <w:t xml:space="preserve">ustos de transportes seguro ate o local da entrega; </w:t>
      </w:r>
    </w:p>
    <w:p w:rsidR="00493046" w:rsidRPr="0052748A" w:rsidRDefault="00707F5A" w:rsidP="009B3312">
      <w:pPr>
        <w:pStyle w:val="SemEspaamento"/>
        <w:numPr>
          <w:ilvl w:val="0"/>
          <w:numId w:val="1"/>
        </w:numPr>
        <w:ind w:left="567" w:hanging="283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F</w:t>
      </w:r>
      <w:r w:rsidR="00493046" w:rsidRPr="0052748A">
        <w:rPr>
          <w:rFonts w:cs="Calibri"/>
          <w:color w:val="000000" w:themeColor="text1"/>
          <w:sz w:val="24"/>
          <w:szCs w:val="24"/>
        </w:rPr>
        <w:t xml:space="preserve">orma de pagamento; </w:t>
      </w:r>
    </w:p>
    <w:p w:rsidR="00493046" w:rsidRPr="0052748A" w:rsidRDefault="00707F5A" w:rsidP="009B3312">
      <w:pPr>
        <w:pStyle w:val="SemEspaamento"/>
        <w:numPr>
          <w:ilvl w:val="0"/>
          <w:numId w:val="1"/>
        </w:numPr>
        <w:ind w:left="567" w:hanging="283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P</w:t>
      </w:r>
      <w:r w:rsidR="00493046" w:rsidRPr="0052748A">
        <w:rPr>
          <w:rFonts w:cs="Calibri"/>
          <w:color w:val="000000" w:themeColor="text1"/>
          <w:sz w:val="24"/>
          <w:szCs w:val="24"/>
        </w:rPr>
        <w:t xml:space="preserve">razo de entrega; </w:t>
      </w:r>
    </w:p>
    <w:p w:rsidR="00493046" w:rsidRPr="0052748A" w:rsidRDefault="00707F5A" w:rsidP="009B3312">
      <w:pPr>
        <w:pStyle w:val="SemEspaamento"/>
        <w:numPr>
          <w:ilvl w:val="0"/>
          <w:numId w:val="1"/>
        </w:numPr>
        <w:ind w:left="567" w:hanging="283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F</w:t>
      </w:r>
      <w:r w:rsidR="00493046" w:rsidRPr="0052748A">
        <w:rPr>
          <w:rFonts w:cs="Calibri"/>
          <w:color w:val="000000" w:themeColor="text1"/>
          <w:sz w:val="24"/>
          <w:szCs w:val="24"/>
        </w:rPr>
        <w:t xml:space="preserve">acilidade de entrega nas unidades; </w:t>
      </w:r>
    </w:p>
    <w:p w:rsidR="00493046" w:rsidRPr="0052748A" w:rsidRDefault="00707F5A" w:rsidP="009B3312">
      <w:pPr>
        <w:pStyle w:val="SemEspaamento"/>
        <w:numPr>
          <w:ilvl w:val="0"/>
          <w:numId w:val="1"/>
        </w:numPr>
        <w:ind w:left="567" w:hanging="283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A</w:t>
      </w:r>
      <w:r w:rsidR="00493046" w:rsidRPr="0052748A">
        <w:rPr>
          <w:rFonts w:cs="Calibri"/>
          <w:color w:val="000000" w:themeColor="text1"/>
          <w:sz w:val="24"/>
          <w:szCs w:val="24"/>
        </w:rPr>
        <w:t xml:space="preserve">gilidade na entrega nas unidades; </w:t>
      </w:r>
    </w:p>
    <w:p w:rsidR="00493046" w:rsidRPr="0052748A" w:rsidRDefault="00707F5A" w:rsidP="009B3312">
      <w:pPr>
        <w:pStyle w:val="SemEspaamento"/>
        <w:numPr>
          <w:ilvl w:val="0"/>
          <w:numId w:val="1"/>
        </w:numPr>
        <w:ind w:left="567" w:hanging="283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C</w:t>
      </w:r>
      <w:r w:rsidR="00493046" w:rsidRPr="0052748A">
        <w:rPr>
          <w:rFonts w:cs="Calibri"/>
          <w:color w:val="000000" w:themeColor="text1"/>
          <w:sz w:val="24"/>
          <w:szCs w:val="24"/>
        </w:rPr>
        <w:t xml:space="preserve">redibilidade mercadológica da empresa proponente; </w:t>
      </w:r>
    </w:p>
    <w:p w:rsidR="00493046" w:rsidRPr="0052748A" w:rsidRDefault="00707F5A" w:rsidP="009B3312">
      <w:pPr>
        <w:pStyle w:val="SemEspaamento"/>
        <w:numPr>
          <w:ilvl w:val="0"/>
          <w:numId w:val="1"/>
        </w:numPr>
        <w:ind w:left="567" w:hanging="283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D</w:t>
      </w:r>
      <w:r w:rsidR="00493046" w:rsidRPr="0052748A">
        <w:rPr>
          <w:rFonts w:cs="Calibri"/>
          <w:color w:val="000000" w:themeColor="text1"/>
          <w:sz w:val="24"/>
          <w:szCs w:val="24"/>
        </w:rPr>
        <w:t xml:space="preserve">isponibilidade de serviços; </w:t>
      </w:r>
    </w:p>
    <w:p w:rsidR="00493046" w:rsidRPr="0052748A" w:rsidRDefault="00707F5A" w:rsidP="009B3312">
      <w:pPr>
        <w:pStyle w:val="SemEspaamento"/>
        <w:numPr>
          <w:ilvl w:val="0"/>
          <w:numId w:val="1"/>
        </w:numPr>
        <w:ind w:left="567" w:hanging="283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Q</w:t>
      </w:r>
      <w:r w:rsidR="00493046" w:rsidRPr="0052748A">
        <w:rPr>
          <w:rFonts w:cs="Calibri"/>
          <w:color w:val="000000" w:themeColor="text1"/>
          <w:sz w:val="24"/>
          <w:szCs w:val="24"/>
        </w:rPr>
        <w:t xml:space="preserve">uantidade e qualidade do produto; </w:t>
      </w:r>
    </w:p>
    <w:p w:rsidR="00493046" w:rsidRPr="0052748A" w:rsidRDefault="00707F5A" w:rsidP="009B3312">
      <w:pPr>
        <w:pStyle w:val="SemEspaamento"/>
        <w:numPr>
          <w:ilvl w:val="0"/>
          <w:numId w:val="1"/>
        </w:numPr>
        <w:ind w:left="567" w:hanging="283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A</w:t>
      </w:r>
      <w:r w:rsidR="00493046" w:rsidRPr="0052748A">
        <w:rPr>
          <w:rFonts w:cs="Calibri"/>
          <w:color w:val="000000" w:themeColor="text1"/>
          <w:sz w:val="24"/>
          <w:szCs w:val="24"/>
        </w:rPr>
        <w:t xml:space="preserve">ssistência técnica; </w:t>
      </w:r>
    </w:p>
    <w:p w:rsidR="00493046" w:rsidRPr="0052748A" w:rsidRDefault="00707F5A" w:rsidP="009B3312">
      <w:pPr>
        <w:pStyle w:val="SemEspaamento"/>
        <w:numPr>
          <w:ilvl w:val="0"/>
          <w:numId w:val="1"/>
        </w:numPr>
        <w:ind w:left="567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</w:t>
      </w:r>
      <w:r w:rsidR="00493046" w:rsidRPr="0052748A">
        <w:rPr>
          <w:rFonts w:cs="Calibri"/>
          <w:sz w:val="24"/>
          <w:szCs w:val="24"/>
        </w:rPr>
        <w:t xml:space="preserve">arantia dos produtos. 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667AB8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>Art. 8</w:t>
      </w:r>
      <w:r w:rsidR="00493046" w:rsidRPr="0052748A">
        <w:rPr>
          <w:rFonts w:cs="Calibri"/>
          <w:sz w:val="24"/>
          <w:szCs w:val="24"/>
        </w:rPr>
        <w:t xml:space="preserve">º - O processo de seleção compreendera a cotação entre os fornecedores que deverá ser feita da seguinte forma: </w:t>
      </w:r>
    </w:p>
    <w:p w:rsidR="00493046" w:rsidRPr="00784C4D" w:rsidRDefault="005C345D" w:rsidP="005C345D">
      <w:pPr>
        <w:pStyle w:val="SemEspaamento"/>
        <w:numPr>
          <w:ilvl w:val="0"/>
          <w:numId w:val="10"/>
        </w:numPr>
        <w:ind w:left="567" w:hanging="283"/>
        <w:jc w:val="both"/>
        <w:rPr>
          <w:rFonts w:cs="Calibri"/>
          <w:sz w:val="24"/>
          <w:szCs w:val="24"/>
        </w:rPr>
      </w:pPr>
      <w:r w:rsidRPr="00784C4D">
        <w:rPr>
          <w:rFonts w:cs="Calibri"/>
          <w:sz w:val="24"/>
          <w:szCs w:val="24"/>
        </w:rPr>
        <w:t>C</w:t>
      </w:r>
      <w:r w:rsidR="00493046" w:rsidRPr="00784C4D">
        <w:rPr>
          <w:rFonts w:cs="Calibri"/>
          <w:sz w:val="24"/>
          <w:szCs w:val="24"/>
        </w:rPr>
        <w:t xml:space="preserve">ompras com valor estimado acima de R$ </w:t>
      </w:r>
      <w:r w:rsidR="00FF4822" w:rsidRPr="00784C4D">
        <w:rPr>
          <w:rFonts w:cs="Calibri"/>
          <w:sz w:val="24"/>
          <w:szCs w:val="24"/>
        </w:rPr>
        <w:t>2</w:t>
      </w:r>
      <w:r w:rsidR="00493046" w:rsidRPr="00784C4D">
        <w:rPr>
          <w:rFonts w:cs="Calibri"/>
          <w:sz w:val="24"/>
          <w:szCs w:val="24"/>
        </w:rPr>
        <w:t>.500,00</w:t>
      </w:r>
      <w:r w:rsidR="00FF4822" w:rsidRPr="00784C4D">
        <w:rPr>
          <w:rFonts w:cs="Calibri"/>
          <w:sz w:val="24"/>
          <w:szCs w:val="24"/>
        </w:rPr>
        <w:t xml:space="preserve"> (dois</w:t>
      </w:r>
      <w:r w:rsidR="00493046" w:rsidRPr="00784C4D">
        <w:rPr>
          <w:rFonts w:cs="Calibri"/>
          <w:sz w:val="24"/>
          <w:szCs w:val="24"/>
        </w:rPr>
        <w:t xml:space="preserve"> mil e quinhentos reais) - mínimo de 03 (três) cotações de diferentes fornecedores, obtidas por meio de pesq</w:t>
      </w:r>
      <w:r w:rsidRPr="00784C4D">
        <w:rPr>
          <w:rFonts w:cs="Calibri"/>
          <w:sz w:val="24"/>
          <w:szCs w:val="24"/>
        </w:rPr>
        <w:t>uisa de mercado, fax ou e-mail;</w:t>
      </w:r>
    </w:p>
    <w:p w:rsidR="00493046" w:rsidRPr="00784C4D" w:rsidRDefault="00493046" w:rsidP="005C345D">
      <w:pPr>
        <w:pStyle w:val="SemEspaamento"/>
        <w:numPr>
          <w:ilvl w:val="0"/>
          <w:numId w:val="10"/>
        </w:numPr>
        <w:ind w:left="567" w:hanging="283"/>
        <w:jc w:val="both"/>
        <w:rPr>
          <w:rFonts w:cs="Calibri"/>
          <w:sz w:val="24"/>
          <w:szCs w:val="24"/>
        </w:rPr>
      </w:pPr>
      <w:r w:rsidRPr="00784C4D">
        <w:rPr>
          <w:rFonts w:cs="Calibri"/>
          <w:sz w:val="24"/>
          <w:szCs w:val="24"/>
        </w:rPr>
        <w:t>Para as compras realizadas em regime de urgência serão feitas cotações, por meio de telefone, fax ou e-mail</w:t>
      </w:r>
      <w:r w:rsidR="005C345D" w:rsidRPr="00784C4D">
        <w:rPr>
          <w:rFonts w:cs="Calibri"/>
          <w:sz w:val="24"/>
          <w:szCs w:val="24"/>
        </w:rPr>
        <w:t>.</w:t>
      </w:r>
    </w:p>
    <w:p w:rsidR="000268C2" w:rsidRPr="0052748A" w:rsidRDefault="000268C2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0268C2" w:rsidRPr="0052748A" w:rsidRDefault="000268C2" w:rsidP="0052748A">
      <w:pPr>
        <w:pStyle w:val="SemEspaamento"/>
        <w:jc w:val="both"/>
        <w:rPr>
          <w:rFonts w:cs="Calibri"/>
          <w:sz w:val="24"/>
          <w:szCs w:val="24"/>
        </w:rPr>
      </w:pPr>
      <w:r w:rsidRPr="007E7AA6">
        <w:rPr>
          <w:rFonts w:cs="Calibri"/>
          <w:sz w:val="24"/>
          <w:szCs w:val="24"/>
        </w:rPr>
        <w:t>Art.</w:t>
      </w:r>
      <w:r w:rsidR="00667AB8" w:rsidRPr="007E7AA6">
        <w:rPr>
          <w:rFonts w:cs="Calibri"/>
          <w:sz w:val="24"/>
          <w:szCs w:val="24"/>
        </w:rPr>
        <w:t>9</w:t>
      </w:r>
      <w:r w:rsidR="007E7AA6">
        <w:rPr>
          <w:rFonts w:cs="Calibri"/>
          <w:sz w:val="24"/>
          <w:szCs w:val="24"/>
        </w:rPr>
        <w:t>º</w:t>
      </w:r>
      <w:r w:rsidR="005C345D" w:rsidRPr="007E7AA6">
        <w:rPr>
          <w:rFonts w:cs="Calibri"/>
          <w:sz w:val="24"/>
          <w:szCs w:val="24"/>
        </w:rPr>
        <w:t xml:space="preserve"> </w:t>
      </w:r>
      <w:r w:rsidRPr="007E7AA6">
        <w:rPr>
          <w:rFonts w:cs="Calibri"/>
          <w:sz w:val="24"/>
          <w:szCs w:val="24"/>
        </w:rPr>
        <w:t>–</w:t>
      </w:r>
      <w:r w:rsidR="005C345D" w:rsidRPr="007E7AA6">
        <w:rPr>
          <w:rFonts w:cs="Calibri"/>
          <w:sz w:val="24"/>
          <w:szCs w:val="24"/>
        </w:rPr>
        <w:t xml:space="preserve"> </w:t>
      </w:r>
      <w:r w:rsidR="00497758" w:rsidRPr="007E7AA6">
        <w:rPr>
          <w:rFonts w:cs="Calibri"/>
          <w:sz w:val="24"/>
          <w:szCs w:val="24"/>
        </w:rPr>
        <w:t>Contratação</w:t>
      </w:r>
      <w:r w:rsidRPr="007E7AA6">
        <w:rPr>
          <w:rFonts w:cs="Calibri"/>
          <w:sz w:val="24"/>
          <w:szCs w:val="24"/>
        </w:rPr>
        <w:t xml:space="preserve"> de serviços:</w:t>
      </w:r>
    </w:p>
    <w:p w:rsidR="00493046" w:rsidRDefault="007E7AA6" w:rsidP="0052748A">
      <w:pPr>
        <w:pStyle w:val="SemEspaamen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Parágrafo único: Na contratação de serviços deverá ser assegurado prazo de garantia do serviço e a reposição de peças (quando for o caso)</w:t>
      </w:r>
    </w:p>
    <w:p w:rsidR="007E7AA6" w:rsidRPr="0052748A" w:rsidRDefault="007E7AA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667AB8" w:rsidP="0052748A">
      <w:pPr>
        <w:pStyle w:val="SemEspaamento"/>
        <w:jc w:val="both"/>
        <w:rPr>
          <w:rFonts w:cs="Times New Roman"/>
          <w:sz w:val="24"/>
          <w:szCs w:val="24"/>
        </w:rPr>
      </w:pPr>
      <w:r w:rsidRPr="0052748A">
        <w:rPr>
          <w:rFonts w:cs="Calibri"/>
          <w:sz w:val="24"/>
          <w:szCs w:val="24"/>
        </w:rPr>
        <w:t>Art.10</w:t>
      </w:r>
      <w:r w:rsidR="00493046" w:rsidRPr="0052748A">
        <w:rPr>
          <w:rFonts w:cs="Calibri"/>
          <w:sz w:val="24"/>
          <w:szCs w:val="24"/>
        </w:rPr>
        <w:t>º - A melhor oferta será apurada considerando-se</w:t>
      </w:r>
      <w:r w:rsidR="00497758" w:rsidRPr="0052748A">
        <w:rPr>
          <w:rFonts w:cs="Calibri"/>
          <w:sz w:val="24"/>
          <w:szCs w:val="24"/>
        </w:rPr>
        <w:t xml:space="preserve"> os critérios contidos </w:t>
      </w:r>
      <w:r w:rsidR="00497758" w:rsidRPr="00784C4D">
        <w:rPr>
          <w:rFonts w:cs="Calibri"/>
          <w:sz w:val="24"/>
          <w:szCs w:val="24"/>
        </w:rPr>
        <w:t>no art.</w:t>
      </w:r>
      <w:r w:rsidR="00784C4D">
        <w:rPr>
          <w:rFonts w:cs="Calibri"/>
          <w:sz w:val="24"/>
          <w:szCs w:val="24"/>
        </w:rPr>
        <w:t xml:space="preserve"> </w:t>
      </w:r>
      <w:proofErr w:type="gramStart"/>
      <w:r w:rsidR="00784C4D">
        <w:rPr>
          <w:rFonts w:cs="Calibri"/>
          <w:sz w:val="24"/>
          <w:szCs w:val="24"/>
        </w:rPr>
        <w:t>7</w:t>
      </w:r>
      <w:r w:rsidR="00497758" w:rsidRPr="0052748A">
        <w:rPr>
          <w:rFonts w:cs="Calibri"/>
          <w:sz w:val="24"/>
          <w:szCs w:val="24"/>
        </w:rPr>
        <w:t xml:space="preserve"> </w:t>
      </w:r>
      <w:r w:rsidR="00493046" w:rsidRPr="0052748A">
        <w:rPr>
          <w:rFonts w:cs="Calibri"/>
          <w:sz w:val="24"/>
          <w:szCs w:val="24"/>
        </w:rPr>
        <w:t xml:space="preserve"> e</w:t>
      </w:r>
      <w:proofErr w:type="gramEnd"/>
      <w:r w:rsidR="00493046" w:rsidRPr="0052748A">
        <w:rPr>
          <w:rFonts w:cs="Calibri"/>
          <w:sz w:val="24"/>
          <w:szCs w:val="24"/>
        </w:rPr>
        <w:t xml:space="preserve"> seu parágrafo único do presente Regulamento e será apresentada a </w:t>
      </w:r>
      <w:r w:rsidR="00784C4D">
        <w:rPr>
          <w:rFonts w:cs="Calibri"/>
          <w:sz w:val="24"/>
          <w:szCs w:val="24"/>
        </w:rPr>
        <w:t>Ge</w:t>
      </w:r>
      <w:r w:rsidR="00774CF6">
        <w:rPr>
          <w:rFonts w:cs="Calibri"/>
          <w:sz w:val="24"/>
          <w:szCs w:val="24"/>
        </w:rPr>
        <w:t>s</w:t>
      </w:r>
      <w:r w:rsidR="00784C4D">
        <w:rPr>
          <w:rFonts w:cs="Calibri"/>
          <w:sz w:val="24"/>
          <w:szCs w:val="24"/>
        </w:rPr>
        <w:t>tão</w:t>
      </w:r>
      <w:r w:rsidR="00493046" w:rsidRPr="0052748A">
        <w:rPr>
          <w:rFonts w:cs="Calibri"/>
          <w:sz w:val="24"/>
          <w:szCs w:val="24"/>
        </w:rPr>
        <w:t xml:space="preserve">, a quem competirá, exclusivamente, aprovar a realização da compra. </w:t>
      </w:r>
    </w:p>
    <w:p w:rsidR="00493046" w:rsidRPr="0052748A" w:rsidRDefault="00493046" w:rsidP="0052748A">
      <w:pPr>
        <w:pStyle w:val="SemEspaamento"/>
        <w:jc w:val="both"/>
        <w:rPr>
          <w:sz w:val="24"/>
          <w:szCs w:val="24"/>
        </w:rPr>
      </w:pPr>
    </w:p>
    <w:p w:rsidR="00493046" w:rsidRPr="0052748A" w:rsidRDefault="00667AB8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>Art. 11</w:t>
      </w:r>
      <w:r w:rsidR="00493046" w:rsidRPr="0052748A">
        <w:rPr>
          <w:rFonts w:cs="Calibri"/>
          <w:sz w:val="24"/>
          <w:szCs w:val="24"/>
        </w:rPr>
        <w:t>º - Após aprovada a compra, o Setor Administrativo/Financeiro informara ao</w:t>
      </w:r>
      <w:r w:rsidR="005C345D">
        <w:rPr>
          <w:rFonts w:cs="Calibri"/>
          <w:sz w:val="24"/>
          <w:szCs w:val="24"/>
        </w:rPr>
        <w:t>s requisitantes e fornecedores.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667AB8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>Art. 12</w:t>
      </w:r>
      <w:r w:rsidR="00493046" w:rsidRPr="0052748A">
        <w:rPr>
          <w:rFonts w:cs="Calibri"/>
          <w:sz w:val="24"/>
          <w:szCs w:val="24"/>
        </w:rPr>
        <w:t>º - O Pedido de Compra corresponde ao contrato formal efetuado com o fornecedor, devendo representar fielmente todas as condições em que foi realizada a negociação</w:t>
      </w:r>
      <w:r w:rsidR="005C345D">
        <w:rPr>
          <w:rFonts w:cs="Calibri"/>
          <w:sz w:val="24"/>
          <w:szCs w:val="24"/>
        </w:rPr>
        <w:t>.</w:t>
      </w:r>
      <w:r w:rsidR="00493046" w:rsidRPr="0052748A">
        <w:rPr>
          <w:rFonts w:cs="Calibri"/>
          <w:sz w:val="24"/>
          <w:szCs w:val="24"/>
        </w:rPr>
        <w:t xml:space="preserve"> 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>Parágrafo único - O Pedi</w:t>
      </w:r>
      <w:r w:rsidR="005C345D">
        <w:rPr>
          <w:rFonts w:cs="Calibri"/>
          <w:sz w:val="24"/>
          <w:szCs w:val="24"/>
        </w:rPr>
        <w:t>do de Compra deverá ser assinado</w:t>
      </w:r>
      <w:r w:rsidR="00784C4D">
        <w:rPr>
          <w:rFonts w:cs="Calibri"/>
          <w:sz w:val="24"/>
          <w:szCs w:val="24"/>
        </w:rPr>
        <w:t xml:space="preserve"> pela Gestão</w:t>
      </w:r>
      <w:r w:rsidRPr="0052748A">
        <w:rPr>
          <w:rFonts w:cs="Calibri"/>
          <w:sz w:val="24"/>
          <w:szCs w:val="24"/>
        </w:rPr>
        <w:t xml:space="preserve">. 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667AB8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>Art.13</w:t>
      </w:r>
      <w:r w:rsidR="007E7AA6">
        <w:rPr>
          <w:rFonts w:cs="Calibri"/>
          <w:sz w:val="24"/>
          <w:szCs w:val="24"/>
        </w:rPr>
        <w:t>º</w:t>
      </w:r>
      <w:r w:rsidR="00493046" w:rsidRPr="0052748A">
        <w:rPr>
          <w:rFonts w:cs="Calibri"/>
          <w:sz w:val="24"/>
          <w:szCs w:val="24"/>
        </w:rPr>
        <w:t xml:space="preserve">- </w:t>
      </w:r>
      <w:r w:rsidR="00493046" w:rsidRPr="00784C4D">
        <w:rPr>
          <w:rFonts w:cs="Calibri"/>
          <w:sz w:val="24"/>
          <w:szCs w:val="24"/>
        </w:rPr>
        <w:t xml:space="preserve">O </w:t>
      </w:r>
      <w:r w:rsidR="00493046" w:rsidRPr="00784C4D">
        <w:rPr>
          <w:rFonts w:cs="Calibri"/>
          <w:color w:val="000000" w:themeColor="text1"/>
          <w:sz w:val="24"/>
          <w:szCs w:val="24"/>
        </w:rPr>
        <w:t>recebimento dos bens e materiais será realizado pela unidade comp</w:t>
      </w:r>
      <w:r w:rsidR="005C345D" w:rsidRPr="00784C4D">
        <w:rPr>
          <w:rFonts w:cs="Calibri"/>
          <w:color w:val="000000" w:themeColor="text1"/>
          <w:sz w:val="24"/>
          <w:szCs w:val="24"/>
        </w:rPr>
        <w:t>radora, responsável pela conferê</w:t>
      </w:r>
      <w:r w:rsidR="00493046" w:rsidRPr="00784C4D">
        <w:rPr>
          <w:rFonts w:cs="Calibri"/>
          <w:color w:val="000000" w:themeColor="text1"/>
          <w:sz w:val="24"/>
          <w:szCs w:val="24"/>
        </w:rPr>
        <w:t>ncia dos materiais, consoante</w:t>
      </w:r>
      <w:r w:rsidR="005C345D" w:rsidRPr="00784C4D">
        <w:rPr>
          <w:rFonts w:cs="Calibri"/>
          <w:sz w:val="24"/>
          <w:szCs w:val="24"/>
        </w:rPr>
        <w:t xml:space="preserve"> à</w:t>
      </w:r>
      <w:r w:rsidR="00493046" w:rsidRPr="00784C4D">
        <w:rPr>
          <w:rFonts w:cs="Calibri"/>
          <w:sz w:val="24"/>
          <w:szCs w:val="24"/>
        </w:rPr>
        <w:t>s especificações contidas no Pedido de Compra e ainda pelo encaminhamento imediato da Nota Fiscal ou Documento Comprobatório ao Setor Administrativo/Financeiro.</w:t>
      </w:r>
      <w:r w:rsidR="00493046" w:rsidRPr="0052748A">
        <w:rPr>
          <w:rFonts w:cs="Calibri"/>
          <w:sz w:val="24"/>
          <w:szCs w:val="24"/>
        </w:rPr>
        <w:t xml:space="preserve"> 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95635C" w:rsidRDefault="0095635C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7E7AA6" w:rsidRDefault="007E7AA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7E7AA6" w:rsidRPr="0052748A" w:rsidRDefault="007E7AA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b/>
          <w:sz w:val="24"/>
          <w:szCs w:val="24"/>
        </w:rPr>
        <w:lastRenderedPageBreak/>
        <w:t>Das compras e despesas de pequeno valor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7758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>Art. 1</w:t>
      </w:r>
      <w:r w:rsidR="007E7AA6">
        <w:rPr>
          <w:rFonts w:cs="Calibri"/>
          <w:sz w:val="24"/>
          <w:szCs w:val="24"/>
        </w:rPr>
        <w:t>4º</w:t>
      </w:r>
      <w:r w:rsidR="00493046" w:rsidRPr="0052748A">
        <w:rPr>
          <w:rFonts w:cs="Calibri"/>
          <w:sz w:val="24"/>
          <w:szCs w:val="24"/>
        </w:rPr>
        <w:t xml:space="preserve"> - Para fins do presente Regulamento, considera-se compra de pequeno valor a aquisição de materiais de consumo ou outras despesas devidamente justificadas cujo va</w:t>
      </w:r>
      <w:r w:rsidR="005C345D">
        <w:rPr>
          <w:rFonts w:cs="Calibri"/>
          <w:sz w:val="24"/>
          <w:szCs w:val="24"/>
        </w:rPr>
        <w:t>lor total não ultrapasse</w:t>
      </w:r>
      <w:r w:rsidR="00493046" w:rsidRPr="0052748A">
        <w:rPr>
          <w:rFonts w:cs="Calibri"/>
          <w:sz w:val="24"/>
          <w:szCs w:val="24"/>
        </w:rPr>
        <w:t xml:space="preserve"> os valores determinados</w:t>
      </w:r>
      <w:r w:rsidR="0095635C" w:rsidRPr="0052748A">
        <w:rPr>
          <w:rFonts w:cs="Calibri"/>
          <w:sz w:val="24"/>
          <w:szCs w:val="24"/>
        </w:rPr>
        <w:t xml:space="preserve"> nas </w:t>
      </w:r>
      <w:r w:rsidR="0095635C" w:rsidRPr="00784C4D">
        <w:rPr>
          <w:rFonts w:cs="Calibri"/>
          <w:sz w:val="24"/>
          <w:szCs w:val="24"/>
        </w:rPr>
        <w:t xml:space="preserve">diretrizes da </w:t>
      </w:r>
      <w:r w:rsidR="005C345D" w:rsidRPr="00784C4D">
        <w:rPr>
          <w:rFonts w:cs="Calibri"/>
          <w:sz w:val="24"/>
          <w:szCs w:val="24"/>
        </w:rPr>
        <w:t>G</w:t>
      </w:r>
      <w:r w:rsidR="0095635C" w:rsidRPr="00784C4D">
        <w:rPr>
          <w:rFonts w:cs="Calibri"/>
          <w:sz w:val="24"/>
          <w:szCs w:val="24"/>
        </w:rPr>
        <w:t>estão.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7E7AA6" w:rsidP="0052748A">
      <w:pPr>
        <w:pStyle w:val="SemEspaamen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Art. 15º</w:t>
      </w:r>
      <w:r w:rsidR="00493046" w:rsidRPr="0052748A">
        <w:rPr>
          <w:rFonts w:cs="Calibri"/>
          <w:sz w:val="24"/>
          <w:szCs w:val="24"/>
        </w:rPr>
        <w:t xml:space="preserve"> - As compras e despesas de pequeno valor estão dispensadas do cumprimento das etapas definidas neste Regulamento. 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7E7AA6" w:rsidP="0052748A">
      <w:pPr>
        <w:pStyle w:val="SemEspaamen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Art. 16º</w:t>
      </w:r>
      <w:r w:rsidR="00493046" w:rsidRPr="0052748A">
        <w:rPr>
          <w:rFonts w:cs="Calibri"/>
          <w:sz w:val="24"/>
          <w:szCs w:val="24"/>
        </w:rPr>
        <w:t>- As compras e despesas de pequeno valor serão</w:t>
      </w:r>
      <w:r w:rsidR="0095635C" w:rsidRPr="0052748A">
        <w:rPr>
          <w:rFonts w:cs="Calibri"/>
          <w:sz w:val="24"/>
          <w:szCs w:val="24"/>
        </w:rPr>
        <w:t xml:space="preserve"> </w:t>
      </w:r>
      <w:r w:rsidR="005C345D">
        <w:rPr>
          <w:rFonts w:cs="Calibri"/>
          <w:sz w:val="24"/>
          <w:szCs w:val="24"/>
        </w:rPr>
        <w:t>de responsabilidade da á</w:t>
      </w:r>
      <w:r w:rsidR="0095635C" w:rsidRPr="0052748A">
        <w:rPr>
          <w:rFonts w:cs="Calibri"/>
          <w:sz w:val="24"/>
          <w:szCs w:val="24"/>
        </w:rPr>
        <w:t>rea</w:t>
      </w:r>
      <w:r w:rsidR="00493046" w:rsidRPr="0052748A">
        <w:rPr>
          <w:rFonts w:cs="Calibri"/>
          <w:sz w:val="24"/>
          <w:szCs w:val="24"/>
        </w:rPr>
        <w:t xml:space="preserve"> </w:t>
      </w:r>
      <w:r w:rsidR="005C345D" w:rsidRPr="0052748A">
        <w:rPr>
          <w:rFonts w:cs="Calibri"/>
          <w:sz w:val="24"/>
          <w:szCs w:val="24"/>
        </w:rPr>
        <w:t>administra</w:t>
      </w:r>
      <w:r w:rsidR="005C345D">
        <w:rPr>
          <w:rFonts w:cs="Calibri"/>
          <w:sz w:val="24"/>
          <w:szCs w:val="24"/>
        </w:rPr>
        <w:t xml:space="preserve">tiva </w:t>
      </w:r>
      <w:r w:rsidR="0095635C" w:rsidRPr="0052748A">
        <w:rPr>
          <w:rFonts w:cs="Calibri"/>
          <w:sz w:val="24"/>
          <w:szCs w:val="24"/>
        </w:rPr>
        <w:t>-</w:t>
      </w:r>
      <w:r w:rsidR="005C345D">
        <w:rPr>
          <w:rFonts w:cs="Calibri"/>
          <w:sz w:val="24"/>
          <w:szCs w:val="24"/>
        </w:rPr>
        <w:t xml:space="preserve"> financeira</w:t>
      </w:r>
      <w:r w:rsidR="0095635C" w:rsidRPr="0052748A">
        <w:rPr>
          <w:rFonts w:cs="Calibri"/>
          <w:sz w:val="24"/>
          <w:szCs w:val="24"/>
        </w:rPr>
        <w:t xml:space="preserve"> </w:t>
      </w:r>
      <w:r w:rsidR="00493046" w:rsidRPr="0052748A">
        <w:rPr>
          <w:rFonts w:cs="Calibri"/>
          <w:sz w:val="24"/>
          <w:szCs w:val="24"/>
        </w:rPr>
        <w:t xml:space="preserve">de cada unidade, seguindo as diretrizes </w:t>
      </w:r>
      <w:r w:rsidR="005C345D" w:rsidRPr="0052748A">
        <w:rPr>
          <w:rFonts w:cs="Calibri"/>
          <w:sz w:val="24"/>
          <w:szCs w:val="24"/>
        </w:rPr>
        <w:t>pré-estabelecidas</w:t>
      </w:r>
      <w:r w:rsidR="00C25C73">
        <w:rPr>
          <w:rFonts w:cs="Calibri"/>
          <w:sz w:val="24"/>
          <w:szCs w:val="24"/>
        </w:rPr>
        <w:t xml:space="preserve"> </w:t>
      </w:r>
      <w:r w:rsidR="00C25C73" w:rsidRPr="007E7AA6">
        <w:rPr>
          <w:rFonts w:cs="Calibri"/>
          <w:sz w:val="24"/>
          <w:szCs w:val="24"/>
        </w:rPr>
        <w:t xml:space="preserve">pela </w:t>
      </w:r>
      <w:r>
        <w:rPr>
          <w:rFonts w:cs="Calibri"/>
          <w:sz w:val="24"/>
          <w:szCs w:val="24"/>
        </w:rPr>
        <w:t>Gestã</w:t>
      </w:r>
      <w:r w:rsidR="00C25C73" w:rsidRPr="007E7AA6">
        <w:rPr>
          <w:rFonts w:cs="Calibri"/>
          <w:sz w:val="24"/>
          <w:szCs w:val="24"/>
        </w:rPr>
        <w:t>o</w:t>
      </w:r>
      <w:r w:rsidR="00493046" w:rsidRPr="007E7AA6">
        <w:rPr>
          <w:rFonts w:cs="Calibri"/>
          <w:sz w:val="24"/>
          <w:szCs w:val="24"/>
        </w:rPr>
        <w:t xml:space="preserve"> com</w:t>
      </w:r>
      <w:r w:rsidR="00493046" w:rsidRPr="0052748A">
        <w:rPr>
          <w:rFonts w:cs="Calibri"/>
          <w:sz w:val="24"/>
          <w:szCs w:val="24"/>
        </w:rPr>
        <w:t xml:space="preserve"> os seguintes dados: </w:t>
      </w:r>
    </w:p>
    <w:p w:rsidR="00493046" w:rsidRPr="0052748A" w:rsidRDefault="00493046" w:rsidP="005C345D">
      <w:pPr>
        <w:pStyle w:val="SemEspaamento"/>
        <w:numPr>
          <w:ilvl w:val="0"/>
          <w:numId w:val="12"/>
        </w:numPr>
        <w:ind w:left="567" w:hanging="283"/>
        <w:jc w:val="both"/>
        <w:rPr>
          <w:rFonts w:cs="Calibri"/>
          <w:sz w:val="24"/>
          <w:szCs w:val="24"/>
        </w:rPr>
      </w:pPr>
      <w:r w:rsidRPr="0052748A">
        <w:rPr>
          <w:rFonts w:cs="Calibri"/>
          <w:color w:val="000000" w:themeColor="text1"/>
          <w:sz w:val="24"/>
          <w:szCs w:val="24"/>
        </w:rPr>
        <w:t>Toda Nota Fiscal de compras ou serviços deverá estar em nome da Entidade, constar</w:t>
      </w:r>
      <w:r w:rsidRPr="0052748A">
        <w:rPr>
          <w:rFonts w:cs="Calibri"/>
          <w:sz w:val="24"/>
          <w:szCs w:val="24"/>
        </w:rPr>
        <w:t xml:space="preserve"> endereço completo, CNPJ, estar com data e ano, bem como, constar quantidade, valor unitário e valor total e sem rasuras; </w:t>
      </w:r>
    </w:p>
    <w:p w:rsidR="00493046" w:rsidRPr="0052748A" w:rsidRDefault="00493046" w:rsidP="005C345D">
      <w:pPr>
        <w:pStyle w:val="SemEspaamento"/>
        <w:numPr>
          <w:ilvl w:val="0"/>
          <w:numId w:val="12"/>
        </w:numPr>
        <w:ind w:left="567" w:hanging="283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 xml:space="preserve">Nos serviços de transporte de passeio solicitar a empresa que quando for emitir a Nota Fiscal descreva no corpo da </w:t>
      </w:r>
      <w:r w:rsidR="00784C4D">
        <w:rPr>
          <w:rFonts w:cs="Calibri"/>
          <w:sz w:val="24"/>
          <w:szCs w:val="24"/>
        </w:rPr>
        <w:t>n</w:t>
      </w:r>
      <w:r w:rsidRPr="0052748A">
        <w:rPr>
          <w:rFonts w:cs="Calibri"/>
          <w:sz w:val="24"/>
          <w:szCs w:val="24"/>
        </w:rPr>
        <w:t xml:space="preserve">ota </w:t>
      </w:r>
      <w:r w:rsidR="00784C4D">
        <w:rPr>
          <w:rFonts w:cs="Calibri"/>
          <w:sz w:val="24"/>
          <w:szCs w:val="24"/>
        </w:rPr>
        <w:t>o</w:t>
      </w:r>
      <w:r w:rsidRPr="0052748A">
        <w:rPr>
          <w:rFonts w:cs="Calibri"/>
          <w:sz w:val="24"/>
          <w:szCs w:val="24"/>
        </w:rPr>
        <w:t xml:space="preserve"> destino do passeio e a quantidade de crianças; </w:t>
      </w:r>
    </w:p>
    <w:p w:rsidR="00493046" w:rsidRPr="0052748A" w:rsidRDefault="00493046" w:rsidP="005C345D">
      <w:pPr>
        <w:pStyle w:val="SemEspaamento"/>
        <w:numPr>
          <w:ilvl w:val="0"/>
          <w:numId w:val="12"/>
        </w:numPr>
        <w:ind w:left="567" w:hanging="283"/>
        <w:jc w:val="both"/>
        <w:rPr>
          <w:rFonts w:cs="Times New Roman"/>
          <w:sz w:val="24"/>
          <w:szCs w:val="24"/>
        </w:rPr>
      </w:pPr>
      <w:r w:rsidRPr="0052748A">
        <w:rPr>
          <w:rFonts w:cs="Calibri"/>
          <w:sz w:val="24"/>
          <w:szCs w:val="24"/>
        </w:rPr>
        <w:t xml:space="preserve">As Notas Fiscais devem ser de acordo com a sua finalidade, ou seja, compra de mercadorias/produtos deverão ser emitidas por empresas que possuem notas de Vendas e contratações de serviços deverão ser emitidas notas de Prestação de Serviços. </w:t>
      </w:r>
    </w:p>
    <w:p w:rsidR="00493046" w:rsidRPr="0052748A" w:rsidRDefault="00493046" w:rsidP="0052748A">
      <w:pPr>
        <w:pStyle w:val="SemEspaamento"/>
        <w:jc w:val="both"/>
        <w:rPr>
          <w:sz w:val="24"/>
          <w:szCs w:val="24"/>
        </w:rPr>
      </w:pPr>
    </w:p>
    <w:p w:rsidR="00493046" w:rsidRPr="0052748A" w:rsidRDefault="007E7AA6" w:rsidP="0052748A">
      <w:pPr>
        <w:pStyle w:val="SemEspaamen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Art. 17º</w:t>
      </w:r>
      <w:r w:rsidR="00493046" w:rsidRPr="0052748A">
        <w:rPr>
          <w:rFonts w:cs="Calibri"/>
          <w:sz w:val="24"/>
          <w:szCs w:val="24"/>
        </w:rPr>
        <w:t xml:space="preserve"> - A compra de materiais de consumo a</w:t>
      </w:r>
      <w:r w:rsidR="005C345D">
        <w:rPr>
          <w:rFonts w:cs="Calibri"/>
          <w:sz w:val="24"/>
          <w:szCs w:val="24"/>
        </w:rPr>
        <w:t>baixo do valor de R</w:t>
      </w:r>
      <w:r w:rsidR="005C345D" w:rsidRPr="00DD5417">
        <w:rPr>
          <w:rFonts w:cs="Calibri"/>
          <w:sz w:val="24"/>
          <w:szCs w:val="24"/>
        </w:rPr>
        <w:t xml:space="preserve">$ </w:t>
      </w:r>
      <w:r w:rsidR="00DD5417" w:rsidRPr="00DD5417">
        <w:rPr>
          <w:rFonts w:cs="Calibri"/>
          <w:sz w:val="24"/>
          <w:szCs w:val="24"/>
        </w:rPr>
        <w:t>2</w:t>
      </w:r>
      <w:r w:rsidR="005C345D" w:rsidRPr="00DD5417">
        <w:rPr>
          <w:rFonts w:cs="Calibri"/>
          <w:sz w:val="24"/>
          <w:szCs w:val="24"/>
        </w:rPr>
        <w:t>.500,00 (</w:t>
      </w:r>
      <w:r w:rsidR="00DD5417" w:rsidRPr="00DD5417">
        <w:rPr>
          <w:rFonts w:cs="Calibri"/>
          <w:sz w:val="24"/>
          <w:szCs w:val="24"/>
        </w:rPr>
        <w:t>dois</w:t>
      </w:r>
      <w:r w:rsidR="00DD5417">
        <w:rPr>
          <w:rFonts w:cs="Calibri"/>
          <w:sz w:val="24"/>
          <w:szCs w:val="24"/>
        </w:rPr>
        <w:t xml:space="preserve"> </w:t>
      </w:r>
      <w:r w:rsidR="00493046" w:rsidRPr="0052748A">
        <w:rPr>
          <w:rFonts w:cs="Calibri"/>
          <w:sz w:val="24"/>
          <w:szCs w:val="24"/>
        </w:rPr>
        <w:t xml:space="preserve">mil e quinhentos reais) fornecidos com exclusividade por um único fornecedor esta dispensada das etapas definidas nos inciso II e III do art. 3° do presente Regulamento. 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 xml:space="preserve">§ 1° - A condição de fornecedor exclusivo será atestada pelo Setor Administrativo/Financeiro com base no referido no "caput" deste artigo e aprovada pela Diretoria. 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7E7AA6" w:rsidP="0052748A">
      <w:pPr>
        <w:pStyle w:val="SemEspaamen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Art. 18º</w:t>
      </w:r>
      <w:r w:rsidR="00493046" w:rsidRPr="0052748A">
        <w:rPr>
          <w:rFonts w:cs="Calibri"/>
          <w:sz w:val="24"/>
          <w:szCs w:val="24"/>
        </w:rPr>
        <w:t xml:space="preserve"> - Para fins do presente Regulamento </w:t>
      </w:r>
      <w:r w:rsidR="005C345D" w:rsidRPr="0052748A">
        <w:rPr>
          <w:rFonts w:cs="Calibri"/>
          <w:sz w:val="24"/>
          <w:szCs w:val="24"/>
        </w:rPr>
        <w:t>consideram-se</w:t>
      </w:r>
      <w:r w:rsidR="00493046" w:rsidRPr="0052748A">
        <w:rPr>
          <w:rFonts w:cs="Calibri"/>
          <w:sz w:val="24"/>
          <w:szCs w:val="24"/>
        </w:rPr>
        <w:t xml:space="preserve"> serviços toda atividade destinada a obter determinada utilidade de interesse da </w:t>
      </w:r>
      <w:r w:rsidR="00493046" w:rsidRPr="0052748A">
        <w:rPr>
          <w:rFonts w:cs="Calibri"/>
          <w:b/>
          <w:sz w:val="24"/>
          <w:szCs w:val="24"/>
        </w:rPr>
        <w:t xml:space="preserve">Sociedade dos </w:t>
      </w:r>
      <w:r w:rsidR="00667AB8" w:rsidRPr="0052748A">
        <w:rPr>
          <w:rFonts w:cs="Calibri"/>
          <w:b/>
          <w:sz w:val="24"/>
          <w:szCs w:val="24"/>
        </w:rPr>
        <w:t>Irmãos</w:t>
      </w:r>
      <w:r w:rsidR="00493046" w:rsidRPr="0052748A">
        <w:rPr>
          <w:rFonts w:cs="Calibri"/>
          <w:b/>
          <w:sz w:val="24"/>
          <w:szCs w:val="24"/>
        </w:rPr>
        <w:t xml:space="preserve"> da</w:t>
      </w:r>
      <w:r w:rsidR="00493046" w:rsidRPr="0052748A">
        <w:rPr>
          <w:rFonts w:cs="Calibri"/>
          <w:sz w:val="24"/>
          <w:szCs w:val="24"/>
        </w:rPr>
        <w:t xml:space="preserve"> </w:t>
      </w:r>
      <w:r w:rsidR="00493046" w:rsidRPr="0052748A">
        <w:rPr>
          <w:rFonts w:cs="Calibri"/>
          <w:b/>
          <w:sz w:val="24"/>
          <w:szCs w:val="24"/>
        </w:rPr>
        <w:t>Congregação de Santa Cruz</w:t>
      </w:r>
      <w:r w:rsidR="00667AB8" w:rsidRPr="0052748A">
        <w:rPr>
          <w:rFonts w:cs="Calibri"/>
          <w:b/>
          <w:sz w:val="24"/>
          <w:szCs w:val="24"/>
        </w:rPr>
        <w:t xml:space="preserve">, </w:t>
      </w:r>
      <w:r w:rsidR="00493046" w:rsidRPr="0052748A">
        <w:rPr>
          <w:rFonts w:cs="Calibri"/>
          <w:sz w:val="24"/>
          <w:szCs w:val="24"/>
        </w:rPr>
        <w:t xml:space="preserve">por meio de processo de terceirização, tais como: conserto, instalação, montagem, operação, conservação, reparação, adaptação, manutenção, transporte, serviços técnicos especializados, etc. 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7758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>Art. 19</w:t>
      </w:r>
      <w:r w:rsidR="007E7AA6">
        <w:rPr>
          <w:rFonts w:cs="Calibri"/>
          <w:sz w:val="24"/>
          <w:szCs w:val="24"/>
        </w:rPr>
        <w:t>º</w:t>
      </w:r>
      <w:r w:rsidR="00493046" w:rsidRPr="0052748A">
        <w:rPr>
          <w:rFonts w:cs="Calibri"/>
          <w:sz w:val="24"/>
          <w:szCs w:val="24"/>
        </w:rPr>
        <w:t xml:space="preserve">- Aplicam-se a contratação de serviços, no que </w:t>
      </w:r>
      <w:r w:rsidR="005C345D" w:rsidRPr="0052748A">
        <w:rPr>
          <w:rFonts w:cs="Calibri"/>
          <w:sz w:val="24"/>
          <w:szCs w:val="24"/>
        </w:rPr>
        <w:t>couberem</w:t>
      </w:r>
      <w:r w:rsidR="00493046" w:rsidRPr="0052748A">
        <w:rPr>
          <w:rFonts w:cs="Calibri"/>
          <w:sz w:val="24"/>
          <w:szCs w:val="24"/>
        </w:rPr>
        <w:t xml:space="preserve">, todas as regras estabelecidas nos artigos "Das Compras" do presente Regulamento, com exceção dos serviços técnico-profissionais especializados que ficam dispensados da exigência estabelecida no art. 7 do presente Regulamento. </w:t>
      </w:r>
    </w:p>
    <w:p w:rsidR="00E82CAE" w:rsidRPr="0052748A" w:rsidRDefault="00E82CAE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7E7AA6" w:rsidRPr="0052748A" w:rsidRDefault="007E7AA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b/>
          <w:sz w:val="24"/>
          <w:szCs w:val="24"/>
        </w:rPr>
        <w:lastRenderedPageBreak/>
        <w:t>Dos Serviços Técnico-profissionais Especializados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7758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>Art. 20</w:t>
      </w:r>
      <w:r w:rsidR="007E7AA6">
        <w:rPr>
          <w:rFonts w:cs="Calibri"/>
          <w:sz w:val="24"/>
          <w:szCs w:val="24"/>
        </w:rPr>
        <w:t>º</w:t>
      </w:r>
      <w:r w:rsidR="00493046" w:rsidRPr="0052748A">
        <w:rPr>
          <w:rFonts w:cs="Calibri"/>
          <w:sz w:val="24"/>
          <w:szCs w:val="24"/>
        </w:rPr>
        <w:t xml:space="preserve"> - Para fins do presente Regulamento, consideram-se </w:t>
      </w:r>
      <w:r w:rsidR="005C345D" w:rsidRPr="0052748A">
        <w:rPr>
          <w:rFonts w:cs="Calibri"/>
          <w:sz w:val="24"/>
          <w:szCs w:val="24"/>
        </w:rPr>
        <w:t>serviços técnicos</w:t>
      </w:r>
      <w:r w:rsidR="005C345D">
        <w:rPr>
          <w:rFonts w:cs="Calibri"/>
          <w:sz w:val="24"/>
          <w:szCs w:val="24"/>
        </w:rPr>
        <w:t xml:space="preserve"> </w:t>
      </w:r>
      <w:r w:rsidR="00493046" w:rsidRPr="0052748A">
        <w:rPr>
          <w:rFonts w:cs="Calibri"/>
          <w:sz w:val="24"/>
          <w:szCs w:val="24"/>
        </w:rPr>
        <w:t>-</w:t>
      </w:r>
      <w:r w:rsidR="005C345D">
        <w:rPr>
          <w:rFonts w:cs="Calibri"/>
          <w:sz w:val="24"/>
          <w:szCs w:val="24"/>
        </w:rPr>
        <w:t xml:space="preserve"> </w:t>
      </w:r>
      <w:r w:rsidR="00493046" w:rsidRPr="0052748A">
        <w:rPr>
          <w:rFonts w:cs="Calibri"/>
          <w:sz w:val="24"/>
          <w:szCs w:val="24"/>
        </w:rPr>
        <w:t xml:space="preserve">profissionais especializados os trabalhos relativos a: </w:t>
      </w:r>
    </w:p>
    <w:p w:rsidR="00493046" w:rsidRPr="0052748A" w:rsidRDefault="009829E6" w:rsidP="009829E6">
      <w:pPr>
        <w:pStyle w:val="SemEspaamento"/>
        <w:numPr>
          <w:ilvl w:val="0"/>
          <w:numId w:val="13"/>
        </w:numPr>
        <w:ind w:left="567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493046" w:rsidRPr="0052748A">
        <w:rPr>
          <w:rFonts w:cs="Calibri"/>
          <w:sz w:val="24"/>
          <w:szCs w:val="24"/>
        </w:rPr>
        <w:t xml:space="preserve">apacitação e formação continuada dos profissionais; </w:t>
      </w:r>
    </w:p>
    <w:p w:rsidR="00493046" w:rsidRPr="0052748A" w:rsidRDefault="009829E6" w:rsidP="009829E6">
      <w:pPr>
        <w:pStyle w:val="SemEspaamento"/>
        <w:numPr>
          <w:ilvl w:val="0"/>
          <w:numId w:val="13"/>
        </w:numPr>
        <w:ind w:left="567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Á</w:t>
      </w:r>
      <w:r w:rsidR="00493046" w:rsidRPr="0052748A">
        <w:rPr>
          <w:rFonts w:cs="Calibri"/>
          <w:sz w:val="24"/>
          <w:szCs w:val="24"/>
        </w:rPr>
        <w:t xml:space="preserve">rea que envolve as atividades de atuação da </w:t>
      </w:r>
      <w:r w:rsidR="00493046" w:rsidRPr="0052748A">
        <w:rPr>
          <w:rFonts w:cs="Calibri"/>
          <w:b/>
          <w:sz w:val="24"/>
          <w:szCs w:val="24"/>
        </w:rPr>
        <w:t>Sociedade dos Irmãos da Congregação</w:t>
      </w:r>
      <w:r w:rsidR="00493046" w:rsidRPr="0052748A">
        <w:rPr>
          <w:rFonts w:cs="Calibri"/>
          <w:sz w:val="24"/>
          <w:szCs w:val="24"/>
        </w:rPr>
        <w:t xml:space="preserve"> </w:t>
      </w:r>
      <w:r w:rsidR="00636E4C" w:rsidRPr="0052748A">
        <w:rPr>
          <w:rFonts w:cs="Calibri"/>
          <w:b/>
          <w:sz w:val="24"/>
          <w:szCs w:val="24"/>
        </w:rPr>
        <w:t>de Santa Cruz,</w:t>
      </w:r>
      <w:r w:rsidR="00493046" w:rsidRPr="0052748A">
        <w:rPr>
          <w:rFonts w:cs="Calibri"/>
          <w:sz w:val="24"/>
          <w:szCs w:val="24"/>
        </w:rPr>
        <w:t xml:space="preserve"> como por exemplo: palestrantes. 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7758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>Art. 21</w:t>
      </w:r>
      <w:r w:rsidR="007E7AA6">
        <w:rPr>
          <w:rFonts w:cs="Calibri"/>
          <w:sz w:val="24"/>
          <w:szCs w:val="24"/>
        </w:rPr>
        <w:t>º</w:t>
      </w:r>
      <w:r w:rsidR="00493046" w:rsidRPr="0052748A">
        <w:rPr>
          <w:rFonts w:cs="Calibri"/>
          <w:sz w:val="24"/>
          <w:szCs w:val="24"/>
        </w:rPr>
        <w:t xml:space="preserve">- A </w:t>
      </w:r>
      <w:r w:rsidR="009829E6">
        <w:rPr>
          <w:rFonts w:cs="Calibri"/>
          <w:sz w:val="24"/>
          <w:szCs w:val="24"/>
        </w:rPr>
        <w:t>área adminis</w:t>
      </w:r>
      <w:r w:rsidR="00F17C69" w:rsidRPr="0052748A">
        <w:rPr>
          <w:rFonts w:cs="Calibri"/>
          <w:sz w:val="24"/>
          <w:szCs w:val="24"/>
        </w:rPr>
        <w:t>trativo</w:t>
      </w:r>
      <w:r w:rsidR="009829E6">
        <w:rPr>
          <w:rFonts w:cs="Calibri"/>
          <w:sz w:val="24"/>
          <w:szCs w:val="24"/>
        </w:rPr>
        <w:t xml:space="preserve"> </w:t>
      </w:r>
      <w:r w:rsidR="00F17C69" w:rsidRPr="0052748A">
        <w:rPr>
          <w:rFonts w:cs="Calibri"/>
          <w:sz w:val="24"/>
          <w:szCs w:val="24"/>
        </w:rPr>
        <w:t>-</w:t>
      </w:r>
      <w:r w:rsidR="009829E6">
        <w:rPr>
          <w:rFonts w:cs="Calibri"/>
          <w:sz w:val="24"/>
          <w:szCs w:val="24"/>
        </w:rPr>
        <w:t xml:space="preserve"> </w:t>
      </w:r>
      <w:r w:rsidR="00F17C69" w:rsidRPr="0052748A">
        <w:rPr>
          <w:rFonts w:cs="Calibri"/>
          <w:sz w:val="24"/>
          <w:szCs w:val="24"/>
        </w:rPr>
        <w:t>fi</w:t>
      </w:r>
      <w:r w:rsidR="009829E6">
        <w:rPr>
          <w:rFonts w:cs="Calibri"/>
          <w:sz w:val="24"/>
          <w:szCs w:val="24"/>
        </w:rPr>
        <w:t>n</w:t>
      </w:r>
      <w:r w:rsidR="00F17C69" w:rsidRPr="0052748A">
        <w:rPr>
          <w:rFonts w:cs="Calibri"/>
          <w:sz w:val="24"/>
          <w:szCs w:val="24"/>
        </w:rPr>
        <w:t xml:space="preserve">anceiro </w:t>
      </w:r>
      <w:r w:rsidR="009829E6">
        <w:rPr>
          <w:rFonts w:cs="Calibri"/>
          <w:sz w:val="24"/>
          <w:szCs w:val="24"/>
        </w:rPr>
        <w:t>deverá</w:t>
      </w:r>
      <w:r w:rsidR="00493046" w:rsidRPr="0052748A">
        <w:rPr>
          <w:rFonts w:cs="Calibri"/>
          <w:sz w:val="24"/>
          <w:szCs w:val="24"/>
        </w:rPr>
        <w:t xml:space="preserve"> selecionar criteriosamente </w:t>
      </w:r>
      <w:r w:rsidR="00493046" w:rsidRPr="0052748A">
        <w:rPr>
          <w:rFonts w:cs="Calibri"/>
          <w:color w:val="000000" w:themeColor="text1"/>
          <w:sz w:val="24"/>
          <w:szCs w:val="24"/>
        </w:rPr>
        <w:t>o prestador de serviços técnico</w:t>
      </w:r>
      <w:r w:rsidR="009829E6">
        <w:rPr>
          <w:rFonts w:cs="Calibri"/>
          <w:color w:val="000000" w:themeColor="text1"/>
          <w:sz w:val="24"/>
          <w:szCs w:val="24"/>
        </w:rPr>
        <w:t xml:space="preserve">s </w:t>
      </w:r>
      <w:r w:rsidR="00493046" w:rsidRPr="0052748A">
        <w:rPr>
          <w:rFonts w:cs="Calibri"/>
          <w:color w:val="000000" w:themeColor="text1"/>
          <w:sz w:val="24"/>
          <w:szCs w:val="24"/>
        </w:rPr>
        <w:t>-</w:t>
      </w:r>
      <w:r w:rsidR="009829E6">
        <w:rPr>
          <w:rFonts w:cs="Calibri"/>
          <w:color w:val="000000" w:themeColor="text1"/>
          <w:sz w:val="24"/>
          <w:szCs w:val="24"/>
        </w:rPr>
        <w:t xml:space="preserve"> </w:t>
      </w:r>
      <w:r w:rsidR="00493046" w:rsidRPr="0052748A">
        <w:rPr>
          <w:rFonts w:cs="Calibri"/>
          <w:color w:val="000000" w:themeColor="text1"/>
          <w:sz w:val="24"/>
          <w:szCs w:val="24"/>
        </w:rPr>
        <w:t>profissi</w:t>
      </w:r>
      <w:r w:rsidR="009829E6">
        <w:rPr>
          <w:rFonts w:cs="Calibri"/>
          <w:color w:val="000000" w:themeColor="text1"/>
          <w:sz w:val="24"/>
          <w:szCs w:val="24"/>
        </w:rPr>
        <w:t>onais especializados, que deverá</w:t>
      </w:r>
      <w:r w:rsidR="00493046" w:rsidRPr="0052748A">
        <w:rPr>
          <w:rFonts w:cs="Calibri"/>
          <w:color w:val="000000" w:themeColor="text1"/>
          <w:sz w:val="24"/>
          <w:szCs w:val="24"/>
        </w:rPr>
        <w:t xml:space="preserve"> ser pessoa jurídica, considerando a idoneidade, a experiência e a especialização do contratado</w:t>
      </w:r>
      <w:r w:rsidR="00493046" w:rsidRPr="0052748A">
        <w:rPr>
          <w:rFonts w:cs="Calibri"/>
          <w:sz w:val="24"/>
          <w:szCs w:val="24"/>
        </w:rPr>
        <w:t xml:space="preserve">, dentro da respectiva área. 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7758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>Art. 22</w:t>
      </w:r>
      <w:r w:rsidR="007E7AA6">
        <w:rPr>
          <w:rFonts w:cs="Calibri"/>
          <w:sz w:val="24"/>
          <w:szCs w:val="24"/>
        </w:rPr>
        <w:t>º</w:t>
      </w:r>
      <w:r w:rsidR="00F17C69" w:rsidRPr="0052748A">
        <w:rPr>
          <w:rFonts w:cs="Calibri"/>
          <w:sz w:val="24"/>
          <w:szCs w:val="24"/>
        </w:rPr>
        <w:t xml:space="preserve"> - O</w:t>
      </w:r>
      <w:r w:rsidR="00493046" w:rsidRPr="0052748A">
        <w:rPr>
          <w:rFonts w:cs="Calibri"/>
          <w:sz w:val="24"/>
          <w:szCs w:val="24"/>
        </w:rPr>
        <w:t>s casos omissos ou duvidosos na interpretação do presente Regulamento</w:t>
      </w:r>
      <w:r w:rsidR="00F17C69" w:rsidRPr="0052748A">
        <w:rPr>
          <w:rFonts w:cs="Calibri"/>
          <w:sz w:val="24"/>
          <w:szCs w:val="24"/>
        </w:rPr>
        <w:t xml:space="preserve"> serão resolvidos pela gestão</w:t>
      </w:r>
      <w:r w:rsidR="00493046" w:rsidRPr="0052748A">
        <w:rPr>
          <w:rFonts w:cs="Calibri"/>
          <w:sz w:val="24"/>
          <w:szCs w:val="24"/>
        </w:rPr>
        <w:t xml:space="preserve">, com base nos princípios gerais de administração. </w:t>
      </w:r>
    </w:p>
    <w:p w:rsidR="00493046" w:rsidRPr="0052748A" w:rsidRDefault="00493046" w:rsidP="0052748A">
      <w:pPr>
        <w:pStyle w:val="SemEspaamento"/>
        <w:jc w:val="both"/>
        <w:rPr>
          <w:rFonts w:cs="Calibri"/>
          <w:sz w:val="24"/>
          <w:szCs w:val="24"/>
        </w:rPr>
      </w:pPr>
    </w:p>
    <w:p w:rsidR="00493046" w:rsidRPr="0052748A" w:rsidRDefault="00497758" w:rsidP="0052748A">
      <w:pPr>
        <w:pStyle w:val="SemEspaamento"/>
        <w:jc w:val="both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>Art. 23</w:t>
      </w:r>
      <w:r w:rsidR="007E7AA6">
        <w:rPr>
          <w:rFonts w:cs="Calibri"/>
          <w:sz w:val="24"/>
          <w:szCs w:val="24"/>
        </w:rPr>
        <w:t>º</w:t>
      </w:r>
      <w:r w:rsidR="009829E6">
        <w:rPr>
          <w:rFonts w:cs="Calibri"/>
          <w:sz w:val="24"/>
          <w:szCs w:val="24"/>
        </w:rPr>
        <w:t xml:space="preserve"> - O</w:t>
      </w:r>
      <w:r w:rsidR="00493046" w:rsidRPr="0052748A">
        <w:rPr>
          <w:rFonts w:cs="Calibri"/>
          <w:sz w:val="24"/>
          <w:szCs w:val="24"/>
        </w:rPr>
        <w:t>s valores estabelecidos no presente Regulamento serão revis</w:t>
      </w:r>
      <w:r w:rsidR="00F17C69" w:rsidRPr="0052748A">
        <w:rPr>
          <w:rFonts w:cs="Calibri"/>
          <w:sz w:val="24"/>
          <w:szCs w:val="24"/>
        </w:rPr>
        <w:t>tos</w:t>
      </w:r>
      <w:r w:rsidR="009829E6">
        <w:rPr>
          <w:rFonts w:cs="Calibri"/>
          <w:sz w:val="24"/>
          <w:szCs w:val="24"/>
        </w:rPr>
        <w:t xml:space="preserve"> e atualizados pela área administrativa </w:t>
      </w:r>
      <w:r w:rsidR="00F17C69" w:rsidRPr="0052748A">
        <w:rPr>
          <w:rFonts w:cs="Calibri"/>
          <w:sz w:val="24"/>
          <w:szCs w:val="24"/>
        </w:rPr>
        <w:t>-</w:t>
      </w:r>
      <w:r w:rsidR="009829E6">
        <w:rPr>
          <w:rFonts w:cs="Calibri"/>
          <w:sz w:val="24"/>
          <w:szCs w:val="24"/>
        </w:rPr>
        <w:t xml:space="preserve"> </w:t>
      </w:r>
      <w:r w:rsidR="00F17C69" w:rsidRPr="0052748A">
        <w:rPr>
          <w:rFonts w:cs="Calibri"/>
          <w:sz w:val="24"/>
          <w:szCs w:val="24"/>
        </w:rPr>
        <w:t>fi</w:t>
      </w:r>
      <w:r w:rsidR="009829E6">
        <w:rPr>
          <w:rFonts w:cs="Calibri"/>
          <w:sz w:val="24"/>
          <w:szCs w:val="24"/>
        </w:rPr>
        <w:t>nanceira</w:t>
      </w:r>
      <w:r w:rsidR="00F17C69" w:rsidRPr="0052748A">
        <w:rPr>
          <w:rFonts w:cs="Calibri"/>
          <w:sz w:val="24"/>
          <w:szCs w:val="24"/>
        </w:rPr>
        <w:t xml:space="preserve"> </w:t>
      </w:r>
      <w:r w:rsidR="00493046" w:rsidRPr="0052748A">
        <w:rPr>
          <w:rFonts w:cs="Calibri"/>
          <w:sz w:val="24"/>
          <w:szCs w:val="24"/>
        </w:rPr>
        <w:t xml:space="preserve">se e quando necessário. </w:t>
      </w:r>
    </w:p>
    <w:p w:rsidR="00493046" w:rsidRPr="0052748A" w:rsidRDefault="00493046" w:rsidP="0052748A">
      <w:pPr>
        <w:pStyle w:val="SemEspaamento"/>
        <w:ind w:firstLine="708"/>
        <w:jc w:val="both"/>
        <w:rPr>
          <w:rFonts w:cs="Calibri"/>
          <w:sz w:val="24"/>
          <w:szCs w:val="24"/>
        </w:rPr>
      </w:pPr>
    </w:p>
    <w:p w:rsidR="00667AB8" w:rsidRPr="0052748A" w:rsidRDefault="00667AB8" w:rsidP="0052748A">
      <w:pPr>
        <w:pStyle w:val="SemEspaamento"/>
        <w:ind w:firstLine="708"/>
        <w:jc w:val="both"/>
        <w:rPr>
          <w:rFonts w:cs="Calibri"/>
          <w:sz w:val="24"/>
          <w:szCs w:val="24"/>
        </w:rPr>
      </w:pPr>
    </w:p>
    <w:p w:rsidR="00667AB8" w:rsidRPr="0052748A" w:rsidRDefault="00667AB8" w:rsidP="0052748A">
      <w:pPr>
        <w:pStyle w:val="SemEspaamento"/>
        <w:ind w:firstLine="708"/>
        <w:jc w:val="both"/>
        <w:rPr>
          <w:rFonts w:cs="Calibri"/>
          <w:sz w:val="24"/>
          <w:szCs w:val="24"/>
        </w:rPr>
      </w:pPr>
    </w:p>
    <w:p w:rsidR="00493046" w:rsidRPr="0052748A" w:rsidRDefault="00493046" w:rsidP="009829E6">
      <w:pPr>
        <w:pStyle w:val="SemEspaamento"/>
        <w:jc w:val="right"/>
        <w:rPr>
          <w:rFonts w:cs="Calibri"/>
          <w:sz w:val="24"/>
          <w:szCs w:val="24"/>
        </w:rPr>
      </w:pPr>
    </w:p>
    <w:p w:rsidR="00493046" w:rsidRPr="0052748A" w:rsidRDefault="00497758" w:rsidP="009829E6">
      <w:pPr>
        <w:pStyle w:val="SemEspaamento"/>
        <w:jc w:val="right"/>
        <w:rPr>
          <w:rFonts w:cs="Calibri"/>
          <w:sz w:val="24"/>
          <w:szCs w:val="24"/>
        </w:rPr>
      </w:pPr>
      <w:r w:rsidRPr="0052748A">
        <w:rPr>
          <w:rFonts w:cs="Calibri"/>
          <w:sz w:val="24"/>
          <w:szCs w:val="24"/>
        </w:rPr>
        <w:t xml:space="preserve">Campinas, </w:t>
      </w:r>
      <w:r w:rsidR="00DD5417">
        <w:rPr>
          <w:rFonts w:cs="Calibri"/>
          <w:sz w:val="24"/>
          <w:szCs w:val="24"/>
        </w:rPr>
        <w:t>03</w:t>
      </w:r>
      <w:r w:rsidRPr="0052748A">
        <w:rPr>
          <w:rFonts w:cs="Calibri"/>
          <w:sz w:val="24"/>
          <w:szCs w:val="24"/>
        </w:rPr>
        <w:t xml:space="preserve"> de Dezembro de 2020</w:t>
      </w:r>
      <w:r w:rsidR="009829E6">
        <w:rPr>
          <w:rFonts w:cs="Calibri"/>
          <w:sz w:val="24"/>
          <w:szCs w:val="24"/>
        </w:rPr>
        <w:t>.</w:t>
      </w:r>
    </w:p>
    <w:p w:rsidR="00493046" w:rsidRPr="0052748A" w:rsidRDefault="00493046" w:rsidP="009829E6">
      <w:pPr>
        <w:pStyle w:val="SemEspaamento"/>
        <w:jc w:val="right"/>
        <w:rPr>
          <w:rFonts w:cs="Calibri"/>
          <w:sz w:val="24"/>
          <w:szCs w:val="24"/>
        </w:rPr>
      </w:pPr>
    </w:p>
    <w:p w:rsidR="00493046" w:rsidRPr="0052748A" w:rsidRDefault="00493046" w:rsidP="009829E6">
      <w:pPr>
        <w:pStyle w:val="SemEspaamento"/>
        <w:jc w:val="right"/>
        <w:rPr>
          <w:rFonts w:cs="Calibri"/>
          <w:sz w:val="24"/>
          <w:szCs w:val="24"/>
        </w:rPr>
      </w:pPr>
    </w:p>
    <w:p w:rsidR="00493046" w:rsidRPr="0052748A" w:rsidRDefault="00493046" w:rsidP="009829E6">
      <w:pPr>
        <w:pStyle w:val="SemEspaamento"/>
        <w:jc w:val="right"/>
        <w:rPr>
          <w:rFonts w:cs="Calibri"/>
          <w:sz w:val="24"/>
          <w:szCs w:val="24"/>
        </w:rPr>
      </w:pPr>
    </w:p>
    <w:p w:rsidR="00493046" w:rsidRDefault="00493046" w:rsidP="00DD541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right"/>
        <w:rPr>
          <w:rFonts w:asciiTheme="minorHAnsi" w:hAnsiTheme="minorHAnsi" w:cs="Calibri"/>
          <w:szCs w:val="24"/>
        </w:rPr>
      </w:pPr>
      <w:r w:rsidRPr="0052748A">
        <w:rPr>
          <w:rFonts w:asciiTheme="minorHAnsi" w:hAnsiTheme="minorHAnsi" w:cs="Calibri"/>
          <w:szCs w:val="24"/>
        </w:rPr>
        <w:t>_______</w:t>
      </w:r>
      <w:r w:rsidR="00470B6B" w:rsidRPr="0052748A">
        <w:rPr>
          <w:rFonts w:asciiTheme="minorHAnsi" w:hAnsiTheme="minorHAnsi" w:cs="Calibri"/>
          <w:szCs w:val="24"/>
        </w:rPr>
        <w:t>______</w:t>
      </w:r>
      <w:r w:rsidR="009829E6">
        <w:rPr>
          <w:rFonts w:asciiTheme="minorHAnsi" w:hAnsiTheme="minorHAnsi" w:cs="Calibri"/>
          <w:szCs w:val="24"/>
        </w:rPr>
        <w:t>____________</w:t>
      </w:r>
      <w:r w:rsidR="00470B6B" w:rsidRPr="0052748A">
        <w:rPr>
          <w:rFonts w:asciiTheme="minorHAnsi" w:hAnsiTheme="minorHAnsi" w:cs="Calibri"/>
          <w:szCs w:val="24"/>
        </w:rPr>
        <w:t>_</w:t>
      </w:r>
      <w:r w:rsidRPr="0052748A">
        <w:rPr>
          <w:rFonts w:asciiTheme="minorHAnsi" w:hAnsiTheme="minorHAnsi" w:cs="Calibri"/>
          <w:szCs w:val="24"/>
        </w:rPr>
        <w:t>______________</w:t>
      </w:r>
      <w:r w:rsidRPr="0052748A">
        <w:rPr>
          <w:rFonts w:asciiTheme="minorHAnsi" w:hAnsiTheme="minorHAnsi" w:cs="Calibri"/>
          <w:szCs w:val="24"/>
        </w:rPr>
        <w:br/>
      </w:r>
      <w:r w:rsidR="00DD5417">
        <w:rPr>
          <w:rFonts w:asciiTheme="minorHAnsi" w:hAnsiTheme="minorHAnsi" w:cs="Calibri"/>
          <w:szCs w:val="24"/>
        </w:rPr>
        <w:t>Fernanda Cristina de Souza</w:t>
      </w:r>
    </w:p>
    <w:p w:rsidR="00DD5417" w:rsidRPr="0052748A" w:rsidRDefault="00DD5417" w:rsidP="00DD5417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right"/>
        <w:rPr>
          <w:szCs w:val="24"/>
        </w:rPr>
      </w:pPr>
      <w:r>
        <w:rPr>
          <w:rFonts w:asciiTheme="minorHAnsi" w:hAnsiTheme="minorHAnsi" w:cs="Calibri"/>
          <w:szCs w:val="24"/>
        </w:rPr>
        <w:t>Gestora Geral</w:t>
      </w:r>
    </w:p>
    <w:p w:rsidR="00B55550" w:rsidRPr="009829E6" w:rsidRDefault="00B55550" w:rsidP="0052748A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sectPr w:rsidR="00B55550" w:rsidRPr="009829E6" w:rsidSect="009829E6">
      <w:headerReference w:type="default" r:id="rId8"/>
      <w:pgSz w:w="11906" w:h="16838"/>
      <w:pgMar w:top="1417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54" w:rsidRDefault="003B4E54" w:rsidP="00922EC9">
      <w:r>
        <w:separator/>
      </w:r>
    </w:p>
  </w:endnote>
  <w:endnote w:type="continuationSeparator" w:id="0">
    <w:p w:rsidR="003B4E54" w:rsidRDefault="003B4E54" w:rsidP="0092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54" w:rsidRDefault="003B4E54" w:rsidP="00922EC9">
      <w:r>
        <w:separator/>
      </w:r>
    </w:p>
  </w:footnote>
  <w:footnote w:type="continuationSeparator" w:id="0">
    <w:p w:rsidR="003B4E54" w:rsidRDefault="003B4E54" w:rsidP="00922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0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6"/>
      <w:gridCol w:w="6293"/>
      <w:gridCol w:w="1701"/>
    </w:tblGrid>
    <w:tr w:rsidR="003B4E54" w:rsidTr="009829E6">
      <w:trPr>
        <w:trHeight w:val="1190"/>
      </w:trPr>
      <w:tc>
        <w:tcPr>
          <w:tcW w:w="177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B4E54" w:rsidRDefault="003B4E54" w:rsidP="0052748A">
          <w:pPr>
            <w:pStyle w:val="Cabealho"/>
            <w:spacing w:line="276" w:lineRule="auto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966470" cy="914400"/>
                <wp:effectExtent l="19050" t="0" r="5080" b="0"/>
                <wp:docPr id="1" name="Imagem 29" descr="cid:image001.jpg@01D3C057.3168B5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9" descr="cid:image001.jpg@01D3C057.3168B5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4E54" w:rsidRPr="0052748A" w:rsidRDefault="003B4E54" w:rsidP="0052748A">
          <w:pPr>
            <w:keepNext/>
            <w:jc w:val="center"/>
            <w:rPr>
              <w:b/>
              <w:bCs/>
              <w:sz w:val="18"/>
              <w:szCs w:val="18"/>
              <w:lang w:val="pt-BR"/>
            </w:rPr>
          </w:pPr>
          <w:r w:rsidRPr="0052748A">
            <w:rPr>
              <w:b/>
              <w:bCs/>
              <w:sz w:val="18"/>
              <w:szCs w:val="18"/>
              <w:lang w:val="pt-BR"/>
            </w:rPr>
            <w:t>Sociedade dos Irmãos da Congregação de Santa Cruz</w:t>
          </w:r>
        </w:p>
        <w:p w:rsidR="003B4E54" w:rsidRPr="0052748A" w:rsidRDefault="003B4E54" w:rsidP="0052748A">
          <w:pPr>
            <w:keepNext/>
            <w:jc w:val="center"/>
            <w:rPr>
              <w:b/>
              <w:bCs/>
              <w:sz w:val="16"/>
              <w:szCs w:val="16"/>
              <w:lang w:val="pt-BR"/>
            </w:rPr>
          </w:pPr>
          <w:r w:rsidRPr="0052748A">
            <w:rPr>
              <w:b/>
              <w:bCs/>
              <w:sz w:val="16"/>
              <w:szCs w:val="16"/>
              <w:lang w:val="pt-BR"/>
            </w:rPr>
            <w:t>CNPJ. 46.040.259/0001-67</w:t>
          </w:r>
        </w:p>
        <w:p w:rsidR="003B4E54" w:rsidRPr="0052748A" w:rsidRDefault="003B4E54" w:rsidP="0052748A">
          <w:pPr>
            <w:keepNext/>
            <w:jc w:val="center"/>
            <w:rPr>
              <w:b/>
              <w:bCs/>
              <w:sz w:val="18"/>
              <w:szCs w:val="18"/>
              <w:lang w:val="pt-BR"/>
            </w:rPr>
          </w:pPr>
          <w:r w:rsidRPr="0052748A">
            <w:rPr>
              <w:b/>
              <w:bCs/>
              <w:sz w:val="18"/>
              <w:szCs w:val="18"/>
              <w:lang w:val="pt-BR"/>
            </w:rPr>
            <w:t>Centro Comunitário Irmão André – CECOIA</w:t>
          </w:r>
        </w:p>
        <w:p w:rsidR="003B4E54" w:rsidRPr="0052748A" w:rsidRDefault="003B4E54" w:rsidP="0052748A">
          <w:pPr>
            <w:keepNext/>
            <w:jc w:val="center"/>
            <w:rPr>
              <w:b/>
              <w:bCs/>
              <w:sz w:val="16"/>
              <w:szCs w:val="16"/>
              <w:lang w:val="pt-BR"/>
            </w:rPr>
          </w:pPr>
          <w:r w:rsidRPr="0052748A">
            <w:rPr>
              <w:b/>
              <w:bCs/>
              <w:sz w:val="16"/>
              <w:szCs w:val="16"/>
              <w:lang w:val="pt-BR"/>
            </w:rPr>
            <w:t>CNPJ. 46.040.259/0005-90</w:t>
          </w:r>
        </w:p>
        <w:p w:rsidR="003B4E54" w:rsidRPr="0052748A" w:rsidRDefault="003B4E54" w:rsidP="0052748A">
          <w:pPr>
            <w:jc w:val="center"/>
            <w:rPr>
              <w:sz w:val="14"/>
              <w:szCs w:val="14"/>
              <w:lang w:val="pt-BR"/>
            </w:rPr>
          </w:pPr>
          <w:r w:rsidRPr="0052748A">
            <w:rPr>
              <w:sz w:val="14"/>
              <w:szCs w:val="14"/>
              <w:lang w:val="pt-BR"/>
            </w:rPr>
            <w:t>Rua Miguel Abrão Keiralla, nº 61 - Jardim Conceição - Sousas</w:t>
          </w:r>
        </w:p>
        <w:p w:rsidR="003B4E54" w:rsidRPr="0052748A" w:rsidRDefault="003B4E54" w:rsidP="0052748A">
          <w:pPr>
            <w:jc w:val="center"/>
            <w:rPr>
              <w:sz w:val="14"/>
              <w:szCs w:val="14"/>
              <w:lang w:val="pt-BR"/>
            </w:rPr>
          </w:pPr>
          <w:r w:rsidRPr="0052748A">
            <w:rPr>
              <w:sz w:val="14"/>
              <w:szCs w:val="14"/>
              <w:lang w:val="pt-BR"/>
            </w:rPr>
            <w:t>Campinas – SP – 13.105-010</w:t>
          </w:r>
        </w:p>
        <w:p w:rsidR="003B4E54" w:rsidRPr="0052748A" w:rsidRDefault="003B4E54" w:rsidP="0052748A">
          <w:pPr>
            <w:jc w:val="center"/>
            <w:rPr>
              <w:sz w:val="14"/>
              <w:szCs w:val="14"/>
              <w:lang w:val="pt-BR"/>
            </w:rPr>
          </w:pPr>
          <w:r w:rsidRPr="0052748A">
            <w:rPr>
              <w:sz w:val="14"/>
              <w:szCs w:val="14"/>
              <w:lang w:val="pt-BR"/>
            </w:rPr>
            <w:t xml:space="preserve">FONE: (19) 2138-8319 </w:t>
          </w:r>
          <w:r w:rsidRPr="0052748A">
            <w:rPr>
              <w:color w:val="1F497D"/>
              <w:sz w:val="14"/>
              <w:szCs w:val="14"/>
              <w:lang w:val="pt-BR"/>
            </w:rPr>
            <w:t xml:space="preserve">/ </w:t>
          </w:r>
          <w:r w:rsidRPr="0052748A">
            <w:rPr>
              <w:sz w:val="14"/>
              <w:szCs w:val="14"/>
              <w:lang w:val="pt-BR"/>
            </w:rPr>
            <w:t>(19) 3258-3892</w:t>
          </w:r>
        </w:p>
        <w:p w:rsidR="003B4E54" w:rsidRPr="0052748A" w:rsidRDefault="003B4E54" w:rsidP="0052748A">
          <w:pPr>
            <w:jc w:val="center"/>
            <w:rPr>
              <w:sz w:val="14"/>
              <w:szCs w:val="14"/>
              <w:lang w:val="pt-BR"/>
            </w:rPr>
          </w:pPr>
          <w:r w:rsidRPr="0052748A">
            <w:rPr>
              <w:sz w:val="14"/>
              <w:szCs w:val="14"/>
              <w:lang w:val="pt-BR"/>
            </w:rPr>
            <w:t xml:space="preserve">E-Mail: </w:t>
          </w:r>
          <w:r w:rsidRPr="0052748A">
            <w:rPr>
              <w:color w:val="1F497D"/>
              <w:sz w:val="14"/>
              <w:szCs w:val="14"/>
              <w:lang w:val="pt-BR"/>
            </w:rPr>
            <w:t>mantenedora@santacruzbr.com.br</w:t>
          </w:r>
          <w:r w:rsidRPr="0052748A">
            <w:rPr>
              <w:sz w:val="14"/>
              <w:szCs w:val="14"/>
              <w:lang w:val="pt-BR"/>
            </w:rPr>
            <w:t xml:space="preserve"> Inscrição Estadual: Isenta</w:t>
          </w:r>
        </w:p>
        <w:p w:rsidR="003B4E54" w:rsidRPr="00D73F59" w:rsidRDefault="003B4E54" w:rsidP="0052748A">
          <w:pPr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Inscrição</w:t>
          </w:r>
          <w:proofErr w:type="spellEnd"/>
          <w:r>
            <w:rPr>
              <w:sz w:val="14"/>
              <w:szCs w:val="14"/>
            </w:rPr>
            <w:t xml:space="preserve"> Municipal: 191884-2</w:t>
          </w:r>
        </w:p>
      </w:tc>
      <w:tc>
        <w:tcPr>
          <w:tcW w:w="170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4E54" w:rsidRPr="00401402" w:rsidRDefault="003B4E54" w:rsidP="0052748A">
          <w:pPr>
            <w:pStyle w:val="Cabealho"/>
            <w:spacing w:line="276" w:lineRule="auto"/>
            <w:jc w:val="center"/>
            <w:rPr>
              <w:sz w:val="22"/>
              <w:szCs w:val="22"/>
            </w:rPr>
          </w:pPr>
          <w:r w:rsidRPr="003077CB">
            <w:rPr>
              <w:noProof/>
              <w:lang w:val="pt-BR" w:eastAsia="pt-BR"/>
            </w:rPr>
            <w:drawing>
              <wp:inline distT="0" distB="0" distL="0" distR="0">
                <wp:extent cx="771525" cy="962647"/>
                <wp:effectExtent l="19050" t="0" r="9525" b="0"/>
                <wp:docPr id="2" name="Imagem 1" descr="simbolocecoi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bolocecoia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962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B4E54" w:rsidRDefault="003B4E54">
    <w:pPr>
      <w:pStyle w:val="Cabealh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CEE"/>
    <w:multiLevelType w:val="hybridMultilevel"/>
    <w:tmpl w:val="856879C0"/>
    <w:lvl w:ilvl="0" w:tplc="075C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50C"/>
    <w:multiLevelType w:val="hybridMultilevel"/>
    <w:tmpl w:val="C1FEA82E"/>
    <w:lvl w:ilvl="0" w:tplc="075C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978BB"/>
    <w:multiLevelType w:val="hybridMultilevel"/>
    <w:tmpl w:val="F552CB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6D26"/>
    <w:multiLevelType w:val="hybridMultilevel"/>
    <w:tmpl w:val="59E892B8"/>
    <w:lvl w:ilvl="0" w:tplc="075C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46B51"/>
    <w:multiLevelType w:val="hybridMultilevel"/>
    <w:tmpl w:val="A9DE2F24"/>
    <w:lvl w:ilvl="0" w:tplc="075C8F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75FC"/>
    <w:multiLevelType w:val="hybridMultilevel"/>
    <w:tmpl w:val="1EE23F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86EC4"/>
    <w:multiLevelType w:val="hybridMultilevel"/>
    <w:tmpl w:val="613CB7AA"/>
    <w:lvl w:ilvl="0" w:tplc="075C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A53DF"/>
    <w:multiLevelType w:val="hybridMultilevel"/>
    <w:tmpl w:val="C2A60F52"/>
    <w:lvl w:ilvl="0" w:tplc="075C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46F9"/>
    <w:multiLevelType w:val="hybridMultilevel"/>
    <w:tmpl w:val="E064FCF4"/>
    <w:lvl w:ilvl="0" w:tplc="075C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D1E6D"/>
    <w:multiLevelType w:val="hybridMultilevel"/>
    <w:tmpl w:val="C1FEA82E"/>
    <w:lvl w:ilvl="0" w:tplc="075C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6508A"/>
    <w:multiLevelType w:val="hybridMultilevel"/>
    <w:tmpl w:val="112E4F36"/>
    <w:lvl w:ilvl="0" w:tplc="075C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67E3C"/>
    <w:multiLevelType w:val="hybridMultilevel"/>
    <w:tmpl w:val="9E48D546"/>
    <w:lvl w:ilvl="0" w:tplc="30629E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74AD9"/>
    <w:multiLevelType w:val="hybridMultilevel"/>
    <w:tmpl w:val="3326906E"/>
    <w:lvl w:ilvl="0" w:tplc="075C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66FC8"/>
    <w:multiLevelType w:val="hybridMultilevel"/>
    <w:tmpl w:val="76D40C28"/>
    <w:lvl w:ilvl="0" w:tplc="075C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C9"/>
    <w:rsid w:val="00002E0D"/>
    <w:rsid w:val="0001108E"/>
    <w:rsid w:val="000268C2"/>
    <w:rsid w:val="000345AB"/>
    <w:rsid w:val="00041275"/>
    <w:rsid w:val="000F7E27"/>
    <w:rsid w:val="001C2107"/>
    <w:rsid w:val="001D4720"/>
    <w:rsid w:val="001F7121"/>
    <w:rsid w:val="00200E4D"/>
    <w:rsid w:val="00226FC4"/>
    <w:rsid w:val="002D354E"/>
    <w:rsid w:val="00354E42"/>
    <w:rsid w:val="003B4E54"/>
    <w:rsid w:val="00466412"/>
    <w:rsid w:val="00470B6B"/>
    <w:rsid w:val="00491105"/>
    <w:rsid w:val="00493046"/>
    <w:rsid w:val="00497758"/>
    <w:rsid w:val="004B264E"/>
    <w:rsid w:val="004C551B"/>
    <w:rsid w:val="004E1918"/>
    <w:rsid w:val="004E1ECF"/>
    <w:rsid w:val="004F2EEB"/>
    <w:rsid w:val="004F6951"/>
    <w:rsid w:val="0052748A"/>
    <w:rsid w:val="005829F8"/>
    <w:rsid w:val="00592721"/>
    <w:rsid w:val="005C345D"/>
    <w:rsid w:val="005E65F9"/>
    <w:rsid w:val="00636E4C"/>
    <w:rsid w:val="0065624D"/>
    <w:rsid w:val="006656FE"/>
    <w:rsid w:val="00667AB8"/>
    <w:rsid w:val="00686733"/>
    <w:rsid w:val="006A5FA1"/>
    <w:rsid w:val="006E0038"/>
    <w:rsid w:val="00707F5A"/>
    <w:rsid w:val="00744AA9"/>
    <w:rsid w:val="00774CF6"/>
    <w:rsid w:val="00784C4D"/>
    <w:rsid w:val="007911AC"/>
    <w:rsid w:val="00797AD2"/>
    <w:rsid w:val="007D70B0"/>
    <w:rsid w:val="007E7AA6"/>
    <w:rsid w:val="007F5AE6"/>
    <w:rsid w:val="00830990"/>
    <w:rsid w:val="00904A1E"/>
    <w:rsid w:val="0092020E"/>
    <w:rsid w:val="00922EC9"/>
    <w:rsid w:val="0095635C"/>
    <w:rsid w:val="00976D54"/>
    <w:rsid w:val="009829E6"/>
    <w:rsid w:val="009B3312"/>
    <w:rsid w:val="00A00F14"/>
    <w:rsid w:val="00A25162"/>
    <w:rsid w:val="00A26DEE"/>
    <w:rsid w:val="00A64A59"/>
    <w:rsid w:val="00AB5C4F"/>
    <w:rsid w:val="00AC74B2"/>
    <w:rsid w:val="00AE29D5"/>
    <w:rsid w:val="00B36FEA"/>
    <w:rsid w:val="00B55550"/>
    <w:rsid w:val="00B629FE"/>
    <w:rsid w:val="00BB4B02"/>
    <w:rsid w:val="00BC38E8"/>
    <w:rsid w:val="00C16426"/>
    <w:rsid w:val="00C25C73"/>
    <w:rsid w:val="00CB4C20"/>
    <w:rsid w:val="00CD7A87"/>
    <w:rsid w:val="00CE246B"/>
    <w:rsid w:val="00CE4D41"/>
    <w:rsid w:val="00D04B8C"/>
    <w:rsid w:val="00D361C1"/>
    <w:rsid w:val="00D61E8A"/>
    <w:rsid w:val="00D8350C"/>
    <w:rsid w:val="00DB4A6E"/>
    <w:rsid w:val="00DB75E1"/>
    <w:rsid w:val="00DD5417"/>
    <w:rsid w:val="00DE7788"/>
    <w:rsid w:val="00DF4743"/>
    <w:rsid w:val="00E70400"/>
    <w:rsid w:val="00E82CAE"/>
    <w:rsid w:val="00F17C69"/>
    <w:rsid w:val="00F31943"/>
    <w:rsid w:val="00F778A5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4B65D-269F-43B9-977E-AB6B132E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2EC9"/>
    <w:pPr>
      <w:widowControl w:val="0"/>
      <w:spacing w:before="0" w:after="0" w:line="240" w:lineRule="auto"/>
    </w:pPr>
    <w:rPr>
      <w:rFonts w:ascii="Calibri" w:eastAsia="Calibri" w:hAnsi="Calibri" w:cs="Times New Roman"/>
      <w:lang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64A59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pt-BR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4A59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lang w:val="pt-BR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4A59"/>
    <w:pPr>
      <w:widowControl/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val="pt-BR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4A59"/>
    <w:pPr>
      <w:widowControl/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pt-BR"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64A59"/>
    <w:pPr>
      <w:widowControl/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pt-BR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64A59"/>
    <w:pPr>
      <w:widowControl/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pt-BR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64A59"/>
    <w:pPr>
      <w:widowControl/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pt-BR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4A59"/>
    <w:pPr>
      <w:widowControl/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pt-BR"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64A59"/>
    <w:pPr>
      <w:widowControl/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pt-BR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A5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4A59"/>
    <w:rPr>
      <w:caps/>
      <w:spacing w:val="15"/>
      <w:shd w:val="clear" w:color="auto" w:fill="DBE5F1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4A59"/>
    <w:rPr>
      <w:caps/>
      <w:color w:val="243F6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4A59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64A59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64A59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64A59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4A59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64A59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64A59"/>
    <w:pPr>
      <w:widowControl/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pt-BR" w:bidi="en-US"/>
    </w:rPr>
  </w:style>
  <w:style w:type="paragraph" w:styleId="Ttulo">
    <w:name w:val="Title"/>
    <w:basedOn w:val="Normal"/>
    <w:next w:val="Normal"/>
    <w:link w:val="TtuloChar"/>
    <w:uiPriority w:val="10"/>
    <w:qFormat/>
    <w:rsid w:val="00A64A59"/>
    <w:pPr>
      <w:widowControl/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pt-BR" w:bidi="en-US"/>
    </w:rPr>
  </w:style>
  <w:style w:type="character" w:customStyle="1" w:styleId="TtuloChar">
    <w:name w:val="Título Char"/>
    <w:basedOn w:val="Fontepargpadro"/>
    <w:link w:val="Ttulo"/>
    <w:uiPriority w:val="10"/>
    <w:rsid w:val="00A64A5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64A59"/>
    <w:pPr>
      <w:widowControl/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pt-BR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A64A59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A64A59"/>
    <w:rPr>
      <w:b/>
      <w:bCs/>
    </w:rPr>
  </w:style>
  <w:style w:type="character" w:styleId="nfase">
    <w:name w:val="Emphasis"/>
    <w:uiPriority w:val="20"/>
    <w:qFormat/>
    <w:rsid w:val="00A64A59"/>
    <w:rPr>
      <w:caps/>
      <w:color w:val="243F60" w:themeColor="accent1" w:themeShade="7F"/>
      <w:spacing w:val="5"/>
    </w:rPr>
  </w:style>
  <w:style w:type="paragraph" w:styleId="SemEspaamento">
    <w:name w:val="No Spacing"/>
    <w:basedOn w:val="Normal"/>
    <w:link w:val="SemEspaamentoChar"/>
    <w:qFormat/>
    <w:rsid w:val="00A64A59"/>
    <w:pPr>
      <w:widowControl/>
    </w:pPr>
    <w:rPr>
      <w:rFonts w:asciiTheme="minorHAnsi" w:eastAsiaTheme="minorHAnsi" w:hAnsiTheme="minorHAnsi" w:cstheme="minorBidi"/>
      <w:sz w:val="20"/>
      <w:szCs w:val="20"/>
      <w:lang w:val="pt-BR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64A59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64A59"/>
    <w:pPr>
      <w:widowControl/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pt-BR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A64A59"/>
    <w:pPr>
      <w:widowControl/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pt-BR" w:bidi="en-US"/>
    </w:rPr>
  </w:style>
  <w:style w:type="character" w:customStyle="1" w:styleId="CitaoChar">
    <w:name w:val="Citação Char"/>
    <w:basedOn w:val="Fontepargpadro"/>
    <w:link w:val="Citao"/>
    <w:uiPriority w:val="29"/>
    <w:rsid w:val="00A64A59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64A59"/>
    <w:pPr>
      <w:widowControl/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pt-BR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64A59"/>
    <w:rPr>
      <w:i/>
      <w:iCs/>
      <w:color w:val="4F81BD" w:themeColor="accent1"/>
      <w:sz w:val="20"/>
      <w:szCs w:val="20"/>
    </w:rPr>
  </w:style>
  <w:style w:type="character" w:styleId="nfaseSutil">
    <w:name w:val="Subtle Emphasis"/>
    <w:uiPriority w:val="19"/>
    <w:qFormat/>
    <w:rsid w:val="00A64A59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A64A59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A64A59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A64A59"/>
    <w:rPr>
      <w:b/>
      <w:bCs/>
      <w:i/>
      <w:iCs/>
      <w:caps/>
      <w:color w:val="4F81BD" w:themeColor="accent1"/>
    </w:rPr>
  </w:style>
  <w:style w:type="character" w:styleId="TtulodoLivro">
    <w:name w:val="Book Title"/>
    <w:uiPriority w:val="33"/>
    <w:qFormat/>
    <w:rsid w:val="00A64A59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64A59"/>
    <w:pPr>
      <w:outlineLvl w:val="9"/>
    </w:pPr>
  </w:style>
  <w:style w:type="character" w:styleId="Hyperlink">
    <w:name w:val="Hyperlink"/>
    <w:uiPriority w:val="99"/>
    <w:unhideWhenUsed/>
    <w:rsid w:val="00922EC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2EC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22EC9"/>
    <w:rPr>
      <w:rFonts w:ascii="Calibri" w:eastAsia="Calibri" w:hAnsi="Calibri" w:cs="Times New Roman"/>
      <w:sz w:val="20"/>
      <w:szCs w:val="2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E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C9"/>
    <w:rPr>
      <w:rFonts w:ascii="Tahoma" w:eastAsia="Calibri" w:hAnsi="Tahoma" w:cs="Tahoma"/>
      <w:sz w:val="16"/>
      <w:szCs w:val="16"/>
      <w:lang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922E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22EC9"/>
    <w:rPr>
      <w:rFonts w:ascii="Calibri" w:eastAsia="Calibri" w:hAnsi="Calibri" w:cs="Times New Roman"/>
      <w:lang w:bidi="ar-SA"/>
    </w:rPr>
  </w:style>
  <w:style w:type="paragraph" w:customStyle="1" w:styleId="padro">
    <w:name w:val="padro"/>
    <w:rsid w:val="00493046"/>
    <w:pPr>
      <w:suppressAutoHyphens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3CA5F.BD6FF0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8199-CF0E-4F31-B800-10FA5706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Regina</dc:creator>
  <cp:lastModifiedBy>CECOIA</cp:lastModifiedBy>
  <cp:revision>2</cp:revision>
  <cp:lastPrinted>2020-12-03T11:04:00Z</cp:lastPrinted>
  <dcterms:created xsi:type="dcterms:W3CDTF">2023-03-17T15:49:00Z</dcterms:created>
  <dcterms:modified xsi:type="dcterms:W3CDTF">2023-03-17T15:49:00Z</dcterms:modified>
</cp:coreProperties>
</file>